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70" w:rsidRPr="00942E70" w:rsidRDefault="004C45D7" w:rsidP="00942E70">
      <w:pPr>
        <w:autoSpaceDE w:val="0"/>
        <w:autoSpaceDN w:val="0"/>
        <w:adjustRightInd w:val="0"/>
        <w:spacing w:after="0" w:line="240" w:lineRule="auto"/>
        <w:jc w:val="center"/>
        <w:rPr>
          <w:rFonts w:ascii="Arial" w:eastAsia="Calibri" w:hAnsi="Arial" w:cs="Arial"/>
          <w:b/>
          <w:bCs/>
          <w:sz w:val="32"/>
          <w:szCs w:val="32"/>
          <w:lang w:eastAsia="en-US"/>
        </w:rPr>
      </w:pPr>
      <w:r>
        <w:rPr>
          <w:rFonts w:ascii="Arial" w:hAnsi="Arial" w:cs="Arial"/>
          <w:b/>
          <w:bCs/>
          <w:sz w:val="32"/>
          <w:szCs w:val="32"/>
          <w:lang w:eastAsia="en-US"/>
        </w:rPr>
        <w:t>_</w:t>
      </w:r>
      <w:r w:rsidR="004A6B1D">
        <w:rPr>
          <w:rFonts w:ascii="Arial" w:hAnsi="Arial" w:cs="Arial"/>
          <w:b/>
          <w:bCs/>
          <w:sz w:val="32"/>
          <w:szCs w:val="32"/>
          <w:lang w:eastAsia="en-US"/>
        </w:rPr>
        <w:t>20</w:t>
      </w:r>
      <w:r>
        <w:rPr>
          <w:rFonts w:ascii="Arial" w:hAnsi="Arial" w:cs="Arial"/>
          <w:b/>
          <w:bCs/>
          <w:sz w:val="32"/>
          <w:szCs w:val="32"/>
          <w:lang w:eastAsia="en-US"/>
        </w:rPr>
        <w:t>_</w:t>
      </w:r>
      <w:r w:rsidR="002962C5">
        <w:rPr>
          <w:rFonts w:ascii="Arial" w:hAnsi="Arial" w:cs="Arial"/>
          <w:b/>
          <w:bCs/>
          <w:sz w:val="32"/>
          <w:szCs w:val="32"/>
          <w:lang w:eastAsia="en-US"/>
        </w:rPr>
        <w:t>.</w:t>
      </w:r>
      <w:r>
        <w:rPr>
          <w:rFonts w:ascii="Arial" w:hAnsi="Arial" w:cs="Arial"/>
          <w:b/>
          <w:bCs/>
          <w:sz w:val="32"/>
          <w:szCs w:val="32"/>
          <w:lang w:eastAsia="en-US"/>
        </w:rPr>
        <w:t>_</w:t>
      </w:r>
      <w:r w:rsidR="004A6B1D">
        <w:rPr>
          <w:rFonts w:ascii="Arial" w:hAnsi="Arial" w:cs="Arial"/>
          <w:b/>
          <w:bCs/>
          <w:sz w:val="32"/>
          <w:szCs w:val="32"/>
          <w:lang w:eastAsia="en-US"/>
        </w:rPr>
        <w:t>04</w:t>
      </w:r>
      <w:r>
        <w:rPr>
          <w:rFonts w:ascii="Arial" w:hAnsi="Arial" w:cs="Arial"/>
          <w:b/>
          <w:bCs/>
          <w:sz w:val="32"/>
          <w:szCs w:val="32"/>
          <w:lang w:eastAsia="en-US"/>
        </w:rPr>
        <w:t>_</w:t>
      </w:r>
      <w:r w:rsidR="002962C5">
        <w:rPr>
          <w:rFonts w:ascii="Arial" w:hAnsi="Arial" w:cs="Arial"/>
          <w:b/>
          <w:bCs/>
          <w:sz w:val="32"/>
          <w:szCs w:val="32"/>
          <w:lang w:eastAsia="en-US"/>
        </w:rPr>
        <w:t>.</w:t>
      </w:r>
      <w:r w:rsidR="000732FF">
        <w:rPr>
          <w:rFonts w:ascii="Arial" w:hAnsi="Arial" w:cs="Arial"/>
          <w:b/>
          <w:bCs/>
          <w:sz w:val="32"/>
          <w:szCs w:val="32"/>
          <w:lang w:eastAsia="en-US"/>
        </w:rPr>
        <w:t>202</w:t>
      </w:r>
      <w:r w:rsidR="00DC6DD6">
        <w:rPr>
          <w:rFonts w:ascii="Arial" w:hAnsi="Arial" w:cs="Arial"/>
          <w:b/>
          <w:bCs/>
          <w:sz w:val="32"/>
          <w:szCs w:val="32"/>
          <w:lang w:eastAsia="en-US"/>
        </w:rPr>
        <w:t>3</w:t>
      </w:r>
      <w:r w:rsidR="00942E70" w:rsidRPr="00942E70">
        <w:rPr>
          <w:rFonts w:ascii="Arial" w:hAnsi="Arial" w:cs="Arial"/>
          <w:b/>
          <w:bCs/>
          <w:sz w:val="32"/>
          <w:szCs w:val="32"/>
          <w:lang w:eastAsia="en-US"/>
        </w:rPr>
        <w:t>г. №</w:t>
      </w:r>
      <w:r w:rsidR="004A6B1D">
        <w:rPr>
          <w:rFonts w:ascii="Arial" w:hAnsi="Arial" w:cs="Arial"/>
          <w:b/>
          <w:bCs/>
          <w:sz w:val="32"/>
          <w:szCs w:val="32"/>
          <w:lang w:eastAsia="en-US"/>
        </w:rPr>
        <w:t>183</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РОССИЙСКАЯ ФЕДЕРАЦИЯ</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ИРКУТСКАЯ ОБЛАСТЬ</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МУНИЦИПАЛЬНОЕ ОБРАЗОВАНИЕ «</w:t>
      </w:r>
      <w:r w:rsidR="004A6B1D">
        <w:rPr>
          <w:rFonts w:ascii="Arial" w:eastAsia="Calibri" w:hAnsi="Arial" w:cs="Arial"/>
          <w:b/>
          <w:bCs/>
          <w:sz w:val="32"/>
          <w:szCs w:val="32"/>
          <w:lang w:eastAsia="en-US"/>
        </w:rPr>
        <w:t>АЛЕКСАНДРОВСКОЕ</w:t>
      </w:r>
      <w:r w:rsidRPr="00F3230C">
        <w:rPr>
          <w:rFonts w:ascii="Arial" w:eastAsia="Calibri" w:hAnsi="Arial" w:cs="Arial"/>
          <w:b/>
          <w:bCs/>
          <w:sz w:val="32"/>
          <w:szCs w:val="32"/>
          <w:lang w:eastAsia="en-US"/>
        </w:rPr>
        <w:t>»</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ДУМА</w:t>
      </w:r>
    </w:p>
    <w:p w:rsidR="00012D04" w:rsidRPr="00F3230C" w:rsidRDefault="00012D04" w:rsidP="00012D04">
      <w:pPr>
        <w:widowControl w:val="0"/>
        <w:autoSpaceDE w:val="0"/>
        <w:autoSpaceDN w:val="0"/>
        <w:adjustRightInd w:val="0"/>
        <w:spacing w:after="0" w:line="240" w:lineRule="auto"/>
        <w:jc w:val="center"/>
        <w:rPr>
          <w:rFonts w:ascii="Arial" w:hAnsi="Arial" w:cs="Arial"/>
          <w:b/>
          <w:sz w:val="32"/>
          <w:szCs w:val="32"/>
          <w:lang w:eastAsia="en-US"/>
        </w:rPr>
      </w:pPr>
      <w:r w:rsidRPr="00F3230C">
        <w:rPr>
          <w:rFonts w:ascii="Arial" w:hAnsi="Arial" w:cs="Arial"/>
          <w:b/>
          <w:sz w:val="32"/>
          <w:szCs w:val="32"/>
          <w:lang w:eastAsia="en-US"/>
        </w:rPr>
        <w:t>РЕШЕНИЕ</w:t>
      </w:r>
    </w:p>
    <w:p w:rsidR="00012D04" w:rsidRPr="00F3230C" w:rsidRDefault="00012D04" w:rsidP="00012D04">
      <w:pPr>
        <w:spacing w:after="0" w:line="240" w:lineRule="auto"/>
        <w:jc w:val="both"/>
        <w:rPr>
          <w:rFonts w:ascii="Arial" w:hAnsi="Arial" w:cs="Arial"/>
          <w:sz w:val="32"/>
          <w:szCs w:val="32"/>
        </w:rPr>
      </w:pPr>
    </w:p>
    <w:p w:rsidR="00012D04" w:rsidRPr="00F3230C" w:rsidRDefault="004C45D7" w:rsidP="00012D04">
      <w:pPr>
        <w:spacing w:after="0" w:line="240" w:lineRule="auto"/>
        <w:ind w:right="-1"/>
        <w:jc w:val="center"/>
        <w:rPr>
          <w:rFonts w:ascii="Arial" w:hAnsi="Arial" w:cs="Arial"/>
          <w:b/>
          <w:sz w:val="32"/>
          <w:szCs w:val="32"/>
        </w:rPr>
      </w:pPr>
      <w:r w:rsidRPr="004C45D7">
        <w:rPr>
          <w:rFonts w:ascii="Arial" w:hAnsi="Arial" w:cs="Arial"/>
          <w:b/>
          <w:bCs/>
          <w:sz w:val="32"/>
          <w:szCs w:val="32"/>
        </w:rPr>
        <w:t>О ПОРЯДКЕ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w:t>
      </w:r>
      <w:r w:rsidRPr="00F3230C">
        <w:rPr>
          <w:rFonts w:ascii="Arial" w:hAnsi="Arial" w:cs="Arial"/>
          <w:b/>
          <w:sz w:val="32"/>
          <w:szCs w:val="32"/>
        </w:rPr>
        <w:t xml:space="preserve"> </w:t>
      </w:r>
      <w:r w:rsidR="00012D04" w:rsidRPr="00F3230C">
        <w:rPr>
          <w:rFonts w:ascii="Arial" w:hAnsi="Arial" w:cs="Arial"/>
          <w:b/>
          <w:sz w:val="32"/>
          <w:szCs w:val="32"/>
        </w:rPr>
        <w:t>«</w:t>
      </w:r>
      <w:r w:rsidR="004A6B1D">
        <w:rPr>
          <w:rFonts w:ascii="Arial" w:hAnsi="Arial" w:cs="Arial"/>
          <w:b/>
          <w:sz w:val="32"/>
          <w:szCs w:val="32"/>
        </w:rPr>
        <w:t>АЛЕКСАНДРОВСКОЕ</w:t>
      </w:r>
      <w:r w:rsidR="00012D04" w:rsidRPr="00F3230C">
        <w:rPr>
          <w:rFonts w:ascii="Arial" w:hAnsi="Arial" w:cs="Arial"/>
          <w:b/>
          <w:sz w:val="32"/>
          <w:szCs w:val="32"/>
        </w:rPr>
        <w:t>»</w:t>
      </w:r>
      <w:r w:rsidR="00012D04">
        <w:rPr>
          <w:rFonts w:ascii="Arial" w:hAnsi="Arial" w:cs="Arial"/>
          <w:b/>
          <w:sz w:val="32"/>
          <w:szCs w:val="32"/>
        </w:rPr>
        <w:t xml:space="preserve"> </w:t>
      </w:r>
    </w:p>
    <w:p w:rsidR="002519FE" w:rsidRPr="008C628F" w:rsidRDefault="002519FE" w:rsidP="002519FE">
      <w:pPr>
        <w:spacing w:after="0" w:line="240" w:lineRule="auto"/>
        <w:jc w:val="both"/>
        <w:rPr>
          <w:rFonts w:ascii="Arial" w:hAnsi="Arial" w:cs="Arial"/>
          <w:sz w:val="24"/>
          <w:szCs w:val="24"/>
        </w:rPr>
      </w:pPr>
    </w:p>
    <w:p w:rsidR="002519FE" w:rsidRPr="00012D04" w:rsidRDefault="004C45D7" w:rsidP="002519FE">
      <w:pPr>
        <w:spacing w:after="0" w:line="240" w:lineRule="auto"/>
        <w:ind w:firstLine="708"/>
        <w:jc w:val="both"/>
        <w:rPr>
          <w:rFonts w:ascii="Arial" w:hAnsi="Arial" w:cs="Arial"/>
          <w:sz w:val="24"/>
          <w:szCs w:val="24"/>
        </w:rPr>
      </w:pPr>
      <w:r w:rsidRPr="004C45D7">
        <w:rPr>
          <w:rFonts w:ascii="Arial" w:hAnsi="Arial" w:cs="Arial"/>
          <w:sz w:val="24"/>
          <w:szCs w:val="24"/>
        </w:rPr>
        <w:t>В соответствии с пунктом 11 статьи 55.24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Pr>
          <w:rFonts w:ascii="Arial" w:hAnsi="Arial" w:cs="Arial"/>
          <w:sz w:val="24"/>
          <w:szCs w:val="24"/>
        </w:rPr>
        <w:t xml:space="preserve"> руководствуясь</w:t>
      </w:r>
      <w:r w:rsidR="002519FE" w:rsidRPr="004C45D7">
        <w:rPr>
          <w:rFonts w:ascii="Arial" w:hAnsi="Arial" w:cs="Arial"/>
          <w:sz w:val="24"/>
          <w:szCs w:val="24"/>
        </w:rPr>
        <w:t xml:space="preserve"> Устав</w:t>
      </w:r>
      <w:r>
        <w:rPr>
          <w:rFonts w:ascii="Arial" w:hAnsi="Arial" w:cs="Arial"/>
          <w:sz w:val="24"/>
          <w:szCs w:val="24"/>
        </w:rPr>
        <w:t>ом</w:t>
      </w:r>
      <w:r w:rsidR="002519FE" w:rsidRPr="004C45D7">
        <w:rPr>
          <w:rFonts w:ascii="Arial" w:hAnsi="Arial" w:cs="Arial"/>
          <w:sz w:val="24"/>
          <w:szCs w:val="24"/>
        </w:rPr>
        <w:t xml:space="preserve"> муниципального</w:t>
      </w:r>
      <w:r w:rsidR="002519FE" w:rsidRPr="00012D04">
        <w:rPr>
          <w:rFonts w:ascii="Arial" w:hAnsi="Arial" w:cs="Arial"/>
          <w:sz w:val="24"/>
          <w:szCs w:val="24"/>
        </w:rPr>
        <w:t xml:space="preserve"> образования «</w:t>
      </w:r>
      <w:r w:rsidR="004A6B1D">
        <w:rPr>
          <w:rFonts w:ascii="Arial" w:hAnsi="Arial" w:cs="Arial"/>
          <w:sz w:val="24"/>
          <w:szCs w:val="24"/>
        </w:rPr>
        <w:t>Александровское</w:t>
      </w:r>
      <w:r w:rsidR="002519FE" w:rsidRPr="00012D04">
        <w:rPr>
          <w:rFonts w:ascii="Arial" w:hAnsi="Arial" w:cs="Arial"/>
          <w:sz w:val="24"/>
          <w:szCs w:val="24"/>
        </w:rPr>
        <w:t>», Дума муниципального образования «</w:t>
      </w:r>
      <w:r w:rsidR="004A6B1D">
        <w:rPr>
          <w:rFonts w:ascii="Arial" w:hAnsi="Arial" w:cs="Arial"/>
          <w:sz w:val="24"/>
          <w:szCs w:val="24"/>
        </w:rPr>
        <w:t>Александровское</w:t>
      </w:r>
      <w:r w:rsidR="002519FE" w:rsidRPr="00012D04">
        <w:rPr>
          <w:rFonts w:ascii="Arial" w:hAnsi="Arial" w:cs="Arial"/>
          <w:sz w:val="24"/>
          <w:szCs w:val="24"/>
        </w:rPr>
        <w:t>»</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012D04" w:rsidRDefault="00012D04" w:rsidP="00012D04">
      <w:pPr>
        <w:spacing w:after="0" w:line="240" w:lineRule="auto"/>
        <w:jc w:val="center"/>
        <w:rPr>
          <w:rFonts w:ascii="Arial" w:hAnsi="Arial" w:cs="Arial"/>
          <w:sz w:val="24"/>
          <w:szCs w:val="24"/>
        </w:rPr>
      </w:pPr>
      <w:r w:rsidRPr="00F3230C">
        <w:rPr>
          <w:rFonts w:ascii="Arial" w:hAnsi="Arial" w:cs="Arial"/>
          <w:b/>
          <w:sz w:val="30"/>
          <w:szCs w:val="30"/>
        </w:rPr>
        <w:t>РЕШИЛА</w:t>
      </w:r>
      <w:r w:rsidRPr="00F3230C">
        <w:rPr>
          <w:rFonts w:ascii="Arial" w:hAnsi="Arial" w:cs="Arial"/>
          <w:sz w:val="24"/>
          <w:szCs w:val="24"/>
        </w:rPr>
        <w:t>:</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4C45D7" w:rsidRPr="004C45D7" w:rsidRDefault="004C45D7" w:rsidP="004C45D7">
      <w:pPr>
        <w:spacing w:after="0" w:line="240" w:lineRule="auto"/>
        <w:ind w:firstLine="708"/>
        <w:jc w:val="both"/>
        <w:rPr>
          <w:rFonts w:ascii="Arial" w:hAnsi="Arial" w:cs="Arial"/>
          <w:sz w:val="24"/>
          <w:szCs w:val="24"/>
        </w:rPr>
      </w:pPr>
      <w:r w:rsidRPr="004C45D7">
        <w:rPr>
          <w:rFonts w:ascii="Arial" w:hAnsi="Arial" w:cs="Arial"/>
          <w:sz w:val="24"/>
          <w:szCs w:val="24"/>
        </w:rPr>
        <w:t xml:space="preserve">1. Утвердить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w:t>
      </w:r>
      <w:r>
        <w:rPr>
          <w:rFonts w:ascii="Arial" w:hAnsi="Arial" w:cs="Arial"/>
          <w:sz w:val="24"/>
          <w:szCs w:val="24"/>
        </w:rPr>
        <w:t>«</w:t>
      </w:r>
      <w:r w:rsidR="004A6B1D">
        <w:rPr>
          <w:rFonts w:ascii="Arial" w:hAnsi="Arial" w:cs="Arial"/>
          <w:sz w:val="24"/>
          <w:szCs w:val="24"/>
        </w:rPr>
        <w:t>Александровское</w:t>
      </w:r>
      <w:r>
        <w:rPr>
          <w:rFonts w:ascii="Arial" w:hAnsi="Arial" w:cs="Arial"/>
          <w:sz w:val="24"/>
          <w:szCs w:val="24"/>
        </w:rPr>
        <w:t xml:space="preserve">» </w:t>
      </w:r>
      <w:r w:rsidRPr="004C45D7">
        <w:rPr>
          <w:rFonts w:ascii="Arial" w:hAnsi="Arial" w:cs="Arial"/>
          <w:sz w:val="24"/>
          <w:szCs w:val="24"/>
        </w:rPr>
        <w:t>(прилагается).</w:t>
      </w:r>
    </w:p>
    <w:p w:rsidR="002519FE" w:rsidRPr="00012D04" w:rsidRDefault="002519FE" w:rsidP="002519FE">
      <w:pPr>
        <w:widowControl w:val="0"/>
        <w:autoSpaceDE w:val="0"/>
        <w:autoSpaceDN w:val="0"/>
        <w:adjustRightInd w:val="0"/>
        <w:spacing w:after="0" w:line="240" w:lineRule="auto"/>
        <w:ind w:firstLine="708"/>
        <w:jc w:val="both"/>
        <w:rPr>
          <w:rFonts w:ascii="Arial" w:hAnsi="Arial" w:cs="Arial"/>
          <w:sz w:val="24"/>
          <w:szCs w:val="24"/>
        </w:rPr>
      </w:pPr>
      <w:r w:rsidRPr="00012D04">
        <w:rPr>
          <w:rFonts w:ascii="Arial" w:hAnsi="Arial" w:cs="Arial"/>
          <w:sz w:val="24"/>
          <w:szCs w:val="24"/>
        </w:rPr>
        <w:t>2. Опубликовать настоящее решение Думы в информационном бюллетене муниципального образования «</w:t>
      </w:r>
      <w:r w:rsidR="004A6B1D">
        <w:rPr>
          <w:rFonts w:ascii="Arial" w:hAnsi="Arial" w:cs="Arial"/>
          <w:sz w:val="24"/>
          <w:szCs w:val="24"/>
        </w:rPr>
        <w:t>Александровское</w:t>
      </w:r>
      <w:r w:rsidRPr="00012D04">
        <w:rPr>
          <w:rFonts w:ascii="Arial" w:hAnsi="Arial" w:cs="Arial"/>
          <w:sz w:val="24"/>
          <w:szCs w:val="24"/>
        </w:rPr>
        <w:t xml:space="preserve">» и на официальном сайте администрации </w:t>
      </w:r>
      <w:proofErr w:type="spellStart"/>
      <w:r w:rsidR="00DC6DD6">
        <w:rPr>
          <w:rFonts w:ascii="Arial" w:hAnsi="Arial" w:cs="Arial"/>
          <w:sz w:val="24"/>
          <w:szCs w:val="24"/>
        </w:rPr>
        <w:t>Боханского</w:t>
      </w:r>
      <w:proofErr w:type="spellEnd"/>
      <w:r w:rsidR="00DC6DD6" w:rsidRPr="00012D04">
        <w:rPr>
          <w:rFonts w:ascii="Arial" w:hAnsi="Arial" w:cs="Arial"/>
          <w:sz w:val="24"/>
          <w:szCs w:val="24"/>
        </w:rPr>
        <w:t xml:space="preserve"> </w:t>
      </w:r>
      <w:r w:rsidRPr="00012D04">
        <w:rPr>
          <w:rFonts w:ascii="Arial" w:hAnsi="Arial" w:cs="Arial"/>
          <w:sz w:val="24"/>
          <w:szCs w:val="24"/>
        </w:rPr>
        <w:t>муниципального район</w:t>
      </w:r>
      <w:r w:rsidR="00DC6DD6">
        <w:rPr>
          <w:rFonts w:ascii="Arial" w:hAnsi="Arial" w:cs="Arial"/>
          <w:sz w:val="24"/>
          <w:szCs w:val="24"/>
        </w:rPr>
        <w:t>а</w:t>
      </w:r>
      <w:r w:rsidRPr="00012D04">
        <w:rPr>
          <w:rFonts w:ascii="Arial" w:hAnsi="Arial" w:cs="Arial"/>
          <w:sz w:val="24"/>
          <w:szCs w:val="24"/>
        </w:rPr>
        <w:t>.</w:t>
      </w:r>
    </w:p>
    <w:p w:rsidR="00C15C7F" w:rsidRPr="00C15C7F" w:rsidRDefault="00C15C7F" w:rsidP="00C15C7F">
      <w:pPr>
        <w:ind w:firstLine="709"/>
        <w:jc w:val="both"/>
        <w:rPr>
          <w:rFonts w:ascii="Arial" w:hAnsi="Arial" w:cs="Arial"/>
          <w:sz w:val="24"/>
          <w:szCs w:val="24"/>
        </w:rPr>
      </w:pPr>
      <w:r w:rsidRPr="00C15C7F">
        <w:rPr>
          <w:rFonts w:ascii="Arial" w:hAnsi="Arial" w:cs="Arial"/>
          <w:sz w:val="24"/>
          <w:szCs w:val="24"/>
        </w:rPr>
        <w:t>3. Настоящее решение Думы вступает в силу с момента официального опубликования.</w:t>
      </w:r>
    </w:p>
    <w:p w:rsidR="002519FE" w:rsidRPr="00012D04" w:rsidRDefault="002519FE" w:rsidP="002519FE">
      <w:pPr>
        <w:spacing w:after="0" w:line="240" w:lineRule="auto"/>
        <w:jc w:val="both"/>
        <w:rPr>
          <w:rFonts w:ascii="Arial" w:hAnsi="Arial" w:cs="Arial"/>
          <w:b/>
          <w:sz w:val="24"/>
          <w:szCs w:val="24"/>
        </w:rPr>
      </w:pPr>
    </w:p>
    <w:p w:rsidR="00012D04" w:rsidRPr="00012D04" w:rsidRDefault="00012D04" w:rsidP="002519FE">
      <w:pPr>
        <w:spacing w:after="0" w:line="240" w:lineRule="auto"/>
        <w:jc w:val="both"/>
        <w:rPr>
          <w:rFonts w:ascii="Arial" w:hAnsi="Arial" w:cs="Arial"/>
          <w:b/>
          <w:sz w:val="24"/>
          <w:szCs w:val="24"/>
        </w:rPr>
      </w:pPr>
    </w:p>
    <w:p w:rsidR="00012D04" w:rsidRPr="00E35666" w:rsidRDefault="00012D04" w:rsidP="00012D04">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Председатель Думы,</w:t>
      </w:r>
    </w:p>
    <w:p w:rsidR="004A6B1D" w:rsidRDefault="00012D04" w:rsidP="00F55B7E">
      <w:pPr>
        <w:widowControl w:val="0"/>
        <w:autoSpaceDE w:val="0"/>
        <w:autoSpaceDN w:val="0"/>
        <w:adjustRightInd w:val="0"/>
        <w:spacing w:after="0" w:line="240" w:lineRule="auto"/>
        <w:jc w:val="both"/>
        <w:rPr>
          <w:rFonts w:ascii="Arial" w:hAnsi="Arial" w:cs="Arial"/>
          <w:sz w:val="24"/>
          <w:szCs w:val="24"/>
        </w:rPr>
      </w:pPr>
      <w:r w:rsidRPr="00E35666">
        <w:rPr>
          <w:rFonts w:ascii="Arial" w:hAnsi="Arial" w:cs="Arial"/>
          <w:sz w:val="24"/>
          <w:szCs w:val="24"/>
          <w:lang w:eastAsia="en-US"/>
        </w:rPr>
        <w:t xml:space="preserve">Глава </w:t>
      </w:r>
      <w:r w:rsidR="0017640F" w:rsidRPr="00012D04">
        <w:rPr>
          <w:rFonts w:ascii="Arial" w:hAnsi="Arial" w:cs="Arial"/>
          <w:sz w:val="24"/>
          <w:szCs w:val="24"/>
        </w:rPr>
        <w:t xml:space="preserve">муниципального образования </w:t>
      </w:r>
    </w:p>
    <w:p w:rsidR="00012D04" w:rsidRPr="00E35666" w:rsidRDefault="00012D04" w:rsidP="00F55B7E">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w:t>
      </w:r>
      <w:r w:rsidR="004A6B1D">
        <w:rPr>
          <w:rFonts w:ascii="Arial" w:hAnsi="Arial" w:cs="Arial"/>
          <w:sz w:val="24"/>
          <w:szCs w:val="24"/>
          <w:lang w:eastAsia="en-US"/>
        </w:rPr>
        <w:t>Александровское</w:t>
      </w:r>
      <w:r w:rsidRPr="00E35666">
        <w:rPr>
          <w:rFonts w:ascii="Arial" w:hAnsi="Arial" w:cs="Arial"/>
          <w:sz w:val="24"/>
          <w:szCs w:val="24"/>
          <w:lang w:eastAsia="en-US"/>
        </w:rPr>
        <w:t>»</w:t>
      </w:r>
    </w:p>
    <w:p w:rsidR="00012D04" w:rsidRDefault="004A6B1D" w:rsidP="00F55B7E">
      <w:pPr>
        <w:widowControl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Л.И. Позднякова</w:t>
      </w:r>
    </w:p>
    <w:p w:rsidR="00F55B7E" w:rsidRDefault="00F55B7E" w:rsidP="00F55B7E">
      <w:pPr>
        <w:widowControl w:val="0"/>
        <w:autoSpaceDE w:val="0"/>
        <w:autoSpaceDN w:val="0"/>
        <w:adjustRightInd w:val="0"/>
        <w:spacing w:after="0" w:line="240" w:lineRule="auto"/>
        <w:rPr>
          <w:rFonts w:ascii="Arial" w:hAnsi="Arial" w:cs="Arial"/>
          <w:sz w:val="24"/>
          <w:szCs w:val="24"/>
          <w:lang w:eastAsia="en-US"/>
        </w:rPr>
      </w:pPr>
    </w:p>
    <w:p w:rsidR="005936A4" w:rsidRDefault="005936A4" w:rsidP="00F55B7E">
      <w:pPr>
        <w:spacing w:after="0" w:line="276" w:lineRule="auto"/>
        <w:jc w:val="right"/>
        <w:rPr>
          <w:rFonts w:ascii="Courier New" w:eastAsiaTheme="minorEastAsia" w:hAnsi="Courier New" w:cs="Courier New"/>
        </w:rPr>
      </w:pPr>
    </w:p>
    <w:p w:rsidR="00F55B7E" w:rsidRPr="00F55B7E" w:rsidRDefault="00F55B7E" w:rsidP="00D444DD">
      <w:pPr>
        <w:spacing w:after="0" w:line="240" w:lineRule="auto"/>
        <w:jc w:val="right"/>
        <w:rPr>
          <w:rFonts w:ascii="Courier New" w:eastAsiaTheme="minorEastAsia" w:hAnsi="Courier New" w:cs="Courier New"/>
        </w:rPr>
      </w:pPr>
      <w:bookmarkStart w:id="0" w:name="_GoBack"/>
      <w:r>
        <w:rPr>
          <w:rFonts w:ascii="Courier New" w:eastAsiaTheme="minorEastAsia" w:hAnsi="Courier New" w:cs="Courier New"/>
        </w:rPr>
        <w:t>Приложение</w:t>
      </w:r>
    </w:p>
    <w:p w:rsidR="00F55B7E" w:rsidRPr="00F55B7E" w:rsidRDefault="00EF5A60" w:rsidP="00D444DD">
      <w:pPr>
        <w:spacing w:after="0" w:line="240" w:lineRule="auto"/>
        <w:jc w:val="right"/>
        <w:rPr>
          <w:rFonts w:ascii="Courier New" w:eastAsiaTheme="minorEastAsia" w:hAnsi="Courier New" w:cs="Courier New"/>
        </w:rPr>
      </w:pPr>
      <w:r>
        <w:rPr>
          <w:rFonts w:ascii="Courier New" w:eastAsiaTheme="minorEastAsia" w:hAnsi="Courier New" w:cs="Courier New"/>
        </w:rPr>
        <w:t>к</w:t>
      </w:r>
      <w:r w:rsidR="00F55B7E">
        <w:rPr>
          <w:rFonts w:ascii="Courier New" w:eastAsiaTheme="minorEastAsia" w:hAnsi="Courier New" w:cs="Courier New"/>
        </w:rPr>
        <w:t xml:space="preserve"> решению Думы</w:t>
      </w:r>
      <w:r w:rsidR="00F55B7E" w:rsidRPr="00F55B7E">
        <w:rPr>
          <w:rFonts w:ascii="Courier New" w:eastAsiaTheme="minorEastAsia" w:hAnsi="Courier New" w:cs="Courier New"/>
        </w:rPr>
        <w:t xml:space="preserve"> </w:t>
      </w:r>
      <w:r w:rsidR="003D73B9">
        <w:rPr>
          <w:rFonts w:ascii="Courier New" w:eastAsiaTheme="minorEastAsia" w:hAnsi="Courier New" w:cs="Courier New"/>
        </w:rPr>
        <w:t>муниципального образования</w:t>
      </w:r>
      <w:r w:rsidR="00F55B7E" w:rsidRPr="00F55B7E">
        <w:rPr>
          <w:rFonts w:ascii="Courier New" w:eastAsiaTheme="minorEastAsia" w:hAnsi="Courier New" w:cs="Courier New"/>
        </w:rPr>
        <w:t xml:space="preserve"> «</w:t>
      </w:r>
      <w:r w:rsidR="004A6B1D">
        <w:rPr>
          <w:rFonts w:ascii="Courier New" w:eastAsiaTheme="minorEastAsia" w:hAnsi="Courier New" w:cs="Courier New"/>
        </w:rPr>
        <w:t>Александровское</w:t>
      </w:r>
      <w:r w:rsidR="00F55B7E" w:rsidRPr="00F55B7E">
        <w:rPr>
          <w:rFonts w:ascii="Courier New" w:eastAsiaTheme="minorEastAsia" w:hAnsi="Courier New" w:cs="Courier New"/>
        </w:rPr>
        <w:t>»</w:t>
      </w:r>
    </w:p>
    <w:p w:rsidR="00F55B7E" w:rsidRDefault="00EF5A60" w:rsidP="00D444DD">
      <w:pPr>
        <w:spacing w:after="0" w:line="240" w:lineRule="auto"/>
        <w:jc w:val="right"/>
        <w:rPr>
          <w:rFonts w:ascii="Courier New" w:eastAsiaTheme="minorEastAsia" w:hAnsi="Courier New" w:cs="Courier New"/>
        </w:rPr>
      </w:pPr>
      <w:r>
        <w:rPr>
          <w:rFonts w:ascii="Courier New" w:eastAsiaTheme="minorEastAsia" w:hAnsi="Courier New" w:cs="Courier New"/>
        </w:rPr>
        <w:t>о</w:t>
      </w:r>
      <w:r w:rsidR="00F55B7E">
        <w:rPr>
          <w:rFonts w:ascii="Courier New" w:eastAsiaTheme="minorEastAsia" w:hAnsi="Courier New" w:cs="Courier New"/>
        </w:rPr>
        <w:t>т</w:t>
      </w:r>
      <w:r w:rsidR="000732FF">
        <w:rPr>
          <w:rFonts w:ascii="Courier New" w:eastAsiaTheme="minorEastAsia" w:hAnsi="Courier New" w:cs="Courier New"/>
        </w:rPr>
        <w:t xml:space="preserve"> </w:t>
      </w:r>
      <w:r w:rsidR="004C45D7">
        <w:rPr>
          <w:rFonts w:ascii="Courier New" w:eastAsiaTheme="minorEastAsia" w:hAnsi="Courier New" w:cs="Courier New"/>
        </w:rPr>
        <w:t>_</w:t>
      </w:r>
      <w:r w:rsidR="004A6B1D">
        <w:rPr>
          <w:rFonts w:ascii="Courier New" w:eastAsiaTheme="minorEastAsia" w:hAnsi="Courier New" w:cs="Courier New"/>
        </w:rPr>
        <w:t>20</w:t>
      </w:r>
      <w:r w:rsidR="004C45D7">
        <w:rPr>
          <w:rFonts w:ascii="Courier New" w:eastAsiaTheme="minorEastAsia" w:hAnsi="Courier New" w:cs="Courier New"/>
        </w:rPr>
        <w:t>_</w:t>
      </w:r>
      <w:r w:rsidR="00E25F28">
        <w:rPr>
          <w:rFonts w:ascii="Courier New" w:eastAsiaTheme="minorEastAsia" w:hAnsi="Courier New" w:cs="Courier New"/>
        </w:rPr>
        <w:t>.</w:t>
      </w:r>
      <w:r w:rsidR="004C45D7">
        <w:rPr>
          <w:rFonts w:ascii="Courier New" w:eastAsiaTheme="minorEastAsia" w:hAnsi="Courier New" w:cs="Courier New"/>
        </w:rPr>
        <w:t>_</w:t>
      </w:r>
      <w:r w:rsidR="004A6B1D">
        <w:rPr>
          <w:rFonts w:ascii="Courier New" w:eastAsiaTheme="minorEastAsia" w:hAnsi="Courier New" w:cs="Courier New"/>
        </w:rPr>
        <w:t>04</w:t>
      </w:r>
      <w:r w:rsidR="004C45D7">
        <w:rPr>
          <w:rFonts w:ascii="Courier New" w:eastAsiaTheme="minorEastAsia" w:hAnsi="Courier New" w:cs="Courier New"/>
        </w:rPr>
        <w:t>_</w:t>
      </w:r>
      <w:r w:rsidR="00E25F28">
        <w:rPr>
          <w:rFonts w:ascii="Courier New" w:eastAsiaTheme="minorEastAsia" w:hAnsi="Courier New" w:cs="Courier New"/>
        </w:rPr>
        <w:t>.</w:t>
      </w:r>
      <w:r w:rsidR="00760482">
        <w:rPr>
          <w:rFonts w:ascii="Courier New" w:eastAsiaTheme="minorEastAsia" w:hAnsi="Courier New" w:cs="Courier New"/>
        </w:rPr>
        <w:t>20</w:t>
      </w:r>
      <w:r w:rsidR="000732FF">
        <w:rPr>
          <w:rFonts w:ascii="Courier New" w:eastAsiaTheme="minorEastAsia" w:hAnsi="Courier New" w:cs="Courier New"/>
        </w:rPr>
        <w:t>2</w:t>
      </w:r>
      <w:r w:rsidR="00DC6DD6">
        <w:rPr>
          <w:rFonts w:ascii="Courier New" w:eastAsiaTheme="minorEastAsia" w:hAnsi="Courier New" w:cs="Courier New"/>
        </w:rPr>
        <w:t>3</w:t>
      </w:r>
      <w:r>
        <w:rPr>
          <w:rFonts w:ascii="Courier New" w:eastAsiaTheme="minorEastAsia" w:hAnsi="Courier New" w:cs="Courier New"/>
        </w:rPr>
        <w:t xml:space="preserve"> </w:t>
      </w:r>
      <w:r w:rsidR="00F55B7E">
        <w:rPr>
          <w:rFonts w:ascii="Courier New" w:eastAsiaTheme="minorEastAsia" w:hAnsi="Courier New" w:cs="Courier New"/>
        </w:rPr>
        <w:t>№</w:t>
      </w:r>
      <w:r w:rsidR="004C45D7">
        <w:rPr>
          <w:rFonts w:ascii="Courier New" w:eastAsiaTheme="minorEastAsia" w:hAnsi="Courier New" w:cs="Courier New"/>
        </w:rPr>
        <w:t>_</w:t>
      </w:r>
      <w:r w:rsidR="004A6B1D">
        <w:rPr>
          <w:rFonts w:ascii="Courier New" w:eastAsiaTheme="minorEastAsia" w:hAnsi="Courier New" w:cs="Courier New"/>
        </w:rPr>
        <w:t>183</w:t>
      </w:r>
      <w:r w:rsidR="004C45D7">
        <w:rPr>
          <w:rFonts w:ascii="Courier New" w:eastAsiaTheme="minorEastAsia" w:hAnsi="Courier New" w:cs="Courier New"/>
        </w:rPr>
        <w:t>__</w:t>
      </w:r>
      <w:bookmarkEnd w:id="0"/>
    </w:p>
    <w:p w:rsidR="004C45D7" w:rsidRPr="00F55B7E" w:rsidRDefault="004C45D7" w:rsidP="00F55B7E">
      <w:pPr>
        <w:spacing w:after="0" w:line="276" w:lineRule="auto"/>
        <w:jc w:val="right"/>
        <w:rPr>
          <w:rFonts w:ascii="Courier New" w:eastAsiaTheme="minorEastAsia" w:hAnsi="Courier New" w:cs="Courier New"/>
        </w:rPr>
      </w:pPr>
    </w:p>
    <w:p w:rsidR="004C45D7" w:rsidRPr="004C45D7" w:rsidRDefault="004C45D7" w:rsidP="004C45D7">
      <w:pPr>
        <w:shd w:val="clear" w:color="auto" w:fill="FFFFFF"/>
        <w:spacing w:after="0" w:line="240" w:lineRule="auto"/>
        <w:jc w:val="center"/>
        <w:rPr>
          <w:rFonts w:ascii="Arial" w:hAnsi="Arial" w:cs="Arial"/>
          <w:bCs/>
          <w:color w:val="2C2C2C"/>
          <w:sz w:val="30"/>
          <w:szCs w:val="30"/>
        </w:rPr>
      </w:pPr>
      <w:r w:rsidRPr="004C45D7">
        <w:rPr>
          <w:rFonts w:ascii="Arial" w:hAnsi="Arial" w:cs="Arial"/>
          <w:b/>
          <w:bCs/>
          <w:color w:val="2C2C2C"/>
          <w:sz w:val="30"/>
          <w:szCs w:val="30"/>
        </w:rPr>
        <w:t xml:space="preserve">ПОРЯДОК ПРОВЕДЕНИЯ ОСМОТРОВ ЗДАНИЙ, СООРУЖЕНИЙ И ВЫДАЧА РЕКОМЕНДАЦИЙ ОБ УСТРАНЕНИИ ВЫЯВЛЕННЫХ В ХОДЕ ТАКИХ ОСМОТРОВ НАРУШЕНИЙ НА </w:t>
      </w:r>
      <w:r w:rsidRPr="004C45D7">
        <w:rPr>
          <w:rFonts w:ascii="Arial" w:hAnsi="Arial" w:cs="Arial"/>
          <w:b/>
          <w:bCs/>
          <w:color w:val="2C2C2C"/>
          <w:sz w:val="30"/>
          <w:szCs w:val="30"/>
        </w:rPr>
        <w:lastRenderedPageBreak/>
        <w:t>ТЕРРИТОРИИ МУНИЦИПАЛЬНОГО ОБРАЗОВАНИЯ «</w:t>
      </w:r>
      <w:r w:rsidR="00E62378">
        <w:rPr>
          <w:rFonts w:ascii="Arial" w:hAnsi="Arial" w:cs="Arial"/>
          <w:b/>
          <w:bCs/>
          <w:color w:val="2C2C2C"/>
          <w:sz w:val="30"/>
          <w:szCs w:val="30"/>
        </w:rPr>
        <w:t>АЛЕКСАНДРОВСКОЕ</w:t>
      </w:r>
      <w:r w:rsidRPr="004C45D7">
        <w:rPr>
          <w:rFonts w:ascii="Arial" w:hAnsi="Arial" w:cs="Arial"/>
          <w:b/>
          <w:bCs/>
          <w:color w:val="2C2C2C"/>
          <w:sz w:val="30"/>
          <w:szCs w:val="30"/>
        </w:rPr>
        <w:t>»</w:t>
      </w:r>
    </w:p>
    <w:p w:rsidR="004C45D7" w:rsidRPr="004C45D7" w:rsidRDefault="004C45D7" w:rsidP="004C45D7">
      <w:pPr>
        <w:shd w:val="clear" w:color="auto" w:fill="FFFFFF"/>
        <w:spacing w:after="0" w:line="240" w:lineRule="auto"/>
        <w:jc w:val="center"/>
        <w:rPr>
          <w:rFonts w:ascii="Arial" w:hAnsi="Arial" w:cs="Arial"/>
          <w:bCs/>
          <w:color w:val="2C2C2C"/>
          <w:sz w:val="24"/>
          <w:szCs w:val="24"/>
        </w:rPr>
      </w:pP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1. </w:t>
      </w:r>
      <w:proofErr w:type="gramStart"/>
      <w:r w:rsidRPr="004C45D7">
        <w:rPr>
          <w:rFonts w:ascii="Arial" w:hAnsi="Arial" w:cs="Arial"/>
          <w:bCs/>
          <w:sz w:val="24"/>
          <w:szCs w:val="24"/>
        </w:rPr>
        <w:t xml:space="preserve">Настоящий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w:t>
      </w:r>
      <w:r>
        <w:rPr>
          <w:rFonts w:ascii="Arial" w:hAnsi="Arial" w:cs="Arial"/>
          <w:bCs/>
          <w:sz w:val="24"/>
          <w:szCs w:val="24"/>
        </w:rPr>
        <w:t>«</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bCs/>
          <w:sz w:val="24"/>
          <w:szCs w:val="24"/>
        </w:rPr>
        <w:t xml:space="preserve"> (далее - Порядок) разработан на основании Градостроительного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30 декабря 2009 года №384-ФЗ «Технический регламент о безопасности</w:t>
      </w:r>
      <w:proofErr w:type="gramEnd"/>
      <w:r w:rsidRPr="004C45D7">
        <w:rPr>
          <w:rFonts w:ascii="Arial" w:hAnsi="Arial" w:cs="Arial"/>
          <w:bCs/>
          <w:sz w:val="24"/>
          <w:szCs w:val="24"/>
        </w:rPr>
        <w:t xml:space="preserve"> зданий и сооружений», Устава муниципального образования</w:t>
      </w:r>
      <w:r>
        <w:rPr>
          <w:rFonts w:ascii="Arial" w:hAnsi="Arial" w:cs="Arial"/>
          <w:bCs/>
          <w:sz w:val="24"/>
          <w:szCs w:val="24"/>
        </w:rPr>
        <w:t xml:space="preserve"> «</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bCs/>
          <w:sz w:val="24"/>
          <w:szCs w:val="24"/>
        </w:rPr>
        <w:t>.</w:t>
      </w:r>
    </w:p>
    <w:p w:rsidR="004C45D7" w:rsidRPr="004C45D7" w:rsidRDefault="004C45D7" w:rsidP="004C45D7">
      <w:pPr>
        <w:autoSpaceDE w:val="0"/>
        <w:autoSpaceDN w:val="0"/>
        <w:adjustRightInd w:val="0"/>
        <w:spacing w:after="0" w:line="240" w:lineRule="auto"/>
        <w:ind w:firstLine="709"/>
        <w:jc w:val="both"/>
        <w:rPr>
          <w:rFonts w:ascii="Arial" w:hAnsi="Arial" w:cs="Arial"/>
          <w:bCs/>
          <w:sz w:val="24"/>
          <w:szCs w:val="24"/>
        </w:rPr>
      </w:pPr>
      <w:r w:rsidRPr="004C45D7">
        <w:rPr>
          <w:rFonts w:ascii="Arial" w:hAnsi="Arial" w:cs="Arial"/>
          <w:bCs/>
          <w:sz w:val="24"/>
          <w:szCs w:val="24"/>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4C45D7" w:rsidRPr="004C45D7" w:rsidRDefault="004C45D7" w:rsidP="004C45D7">
      <w:pPr>
        <w:autoSpaceDE w:val="0"/>
        <w:autoSpaceDN w:val="0"/>
        <w:adjustRightInd w:val="0"/>
        <w:spacing w:after="0" w:line="240" w:lineRule="auto"/>
        <w:ind w:firstLine="709"/>
        <w:jc w:val="both"/>
        <w:rPr>
          <w:rFonts w:ascii="Arial" w:hAnsi="Arial" w:cs="Arial"/>
          <w:bCs/>
          <w:color w:val="000000"/>
          <w:sz w:val="24"/>
          <w:szCs w:val="24"/>
        </w:rPr>
      </w:pPr>
      <w:r w:rsidRPr="004C45D7">
        <w:rPr>
          <w:rFonts w:ascii="Arial" w:hAnsi="Arial" w:cs="Arial"/>
          <w:bCs/>
          <w:sz w:val="24"/>
          <w:szCs w:val="24"/>
        </w:rPr>
        <w:t>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w:t>
      </w:r>
      <w:r>
        <w:rPr>
          <w:rFonts w:ascii="Arial" w:hAnsi="Arial" w:cs="Arial"/>
          <w:bCs/>
          <w:sz w:val="24"/>
          <w:szCs w:val="24"/>
        </w:rPr>
        <w:t xml:space="preserve"> «</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bCs/>
          <w:sz w:val="24"/>
          <w:szCs w:val="24"/>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4C45D7">
        <w:rPr>
          <w:rFonts w:ascii="Arial" w:hAnsi="Arial" w:cs="Arial"/>
          <w:bCs/>
          <w:color w:val="000000"/>
          <w:sz w:val="24"/>
          <w:szCs w:val="24"/>
        </w:rPr>
        <w:t>в соответствии с федеральными законами.</w:t>
      </w:r>
    </w:p>
    <w:p w:rsidR="004C45D7" w:rsidRPr="004C45D7" w:rsidRDefault="004C45D7" w:rsidP="004C45D7">
      <w:pPr>
        <w:spacing w:after="0" w:line="240" w:lineRule="auto"/>
        <w:ind w:firstLine="709"/>
        <w:jc w:val="both"/>
        <w:rPr>
          <w:rFonts w:ascii="Arial" w:hAnsi="Arial" w:cs="Arial"/>
          <w:color w:val="000000"/>
          <w:sz w:val="24"/>
          <w:szCs w:val="24"/>
        </w:rPr>
      </w:pPr>
      <w:r w:rsidRPr="004C45D7">
        <w:rPr>
          <w:rFonts w:ascii="Arial" w:hAnsi="Arial" w:cs="Arial"/>
          <w:color w:val="000000"/>
          <w:sz w:val="24"/>
          <w:szCs w:val="24"/>
        </w:rPr>
        <w:t>2. Целью проведения осмотра зданий, сооружений является оценка технического состояния и надлежащего технического обслуживания зданий, сооружений;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4C45D7" w:rsidRPr="004C45D7" w:rsidRDefault="004C45D7" w:rsidP="004C45D7">
      <w:pPr>
        <w:spacing w:after="0" w:line="240" w:lineRule="auto"/>
        <w:ind w:firstLine="709"/>
        <w:jc w:val="both"/>
        <w:rPr>
          <w:rFonts w:ascii="Arial" w:hAnsi="Arial" w:cs="Arial"/>
          <w:color w:val="000000"/>
          <w:sz w:val="24"/>
          <w:szCs w:val="24"/>
        </w:rPr>
      </w:pPr>
      <w:r w:rsidRPr="004C45D7">
        <w:rPr>
          <w:rFonts w:ascii="Arial" w:hAnsi="Arial" w:cs="Arial"/>
          <w:color w:val="000000"/>
          <w:sz w:val="24"/>
          <w:szCs w:val="24"/>
        </w:rPr>
        <w:t xml:space="preserve">Органом местного самоуправления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color w:val="000000"/>
          <w:sz w:val="24"/>
          <w:szCs w:val="24"/>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color w:val="000000"/>
          <w:sz w:val="24"/>
          <w:szCs w:val="24"/>
        </w:rPr>
        <w:t xml:space="preserve"> (далее - уполномоченный орган).</w:t>
      </w:r>
    </w:p>
    <w:p w:rsidR="004C45D7" w:rsidRPr="004C45D7" w:rsidRDefault="004C45D7" w:rsidP="004C45D7">
      <w:pPr>
        <w:spacing w:after="0" w:line="240" w:lineRule="auto"/>
        <w:ind w:firstLine="709"/>
        <w:jc w:val="both"/>
        <w:rPr>
          <w:rFonts w:ascii="Arial" w:hAnsi="Arial" w:cs="Arial"/>
          <w:color w:val="000000"/>
          <w:sz w:val="24"/>
          <w:szCs w:val="24"/>
        </w:rPr>
      </w:pPr>
      <w:proofErr w:type="gramStart"/>
      <w:r w:rsidRPr="004C45D7">
        <w:rPr>
          <w:rFonts w:ascii="Arial" w:hAnsi="Arial" w:cs="Arial"/>
          <w:color w:val="000000"/>
          <w:sz w:val="24"/>
          <w:szCs w:val="24"/>
        </w:rPr>
        <w:t xml:space="preserve">Непосредственное проведение осмотров зданий, сооружений на предмет их технического состояния и надлежащего технического обслуживания,  подготовка рекомендаций, а также проверка выполнения рекомендаций, выданных по результатам осмотра, в случае проведения повторного осмотра зданий, сооружений, и осуществление иных полномочий, связанных с проведением осмотров зданий, сооружений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r w:rsidRPr="004C45D7">
        <w:rPr>
          <w:rFonts w:ascii="Arial" w:hAnsi="Arial" w:cs="Arial"/>
          <w:sz w:val="24"/>
          <w:szCs w:val="24"/>
        </w:rPr>
        <w:t>муниципального образования</w:t>
      </w:r>
      <w:proofErr w:type="gramEnd"/>
      <w:r>
        <w:rPr>
          <w:rFonts w:ascii="Arial" w:hAnsi="Arial" w:cs="Arial"/>
          <w:sz w:val="24"/>
          <w:szCs w:val="24"/>
        </w:rPr>
        <w:t xml:space="preserve"> </w:t>
      </w:r>
      <w:r>
        <w:rPr>
          <w:rFonts w:ascii="Arial" w:hAnsi="Arial" w:cs="Arial"/>
          <w:bCs/>
          <w:sz w:val="24"/>
          <w:szCs w:val="24"/>
        </w:rPr>
        <w:t>«</w:t>
      </w:r>
      <w:r w:rsidR="00E62378">
        <w:rPr>
          <w:rFonts w:ascii="Arial" w:hAnsi="Arial" w:cs="Arial"/>
          <w:bCs/>
          <w:sz w:val="24"/>
          <w:szCs w:val="24"/>
        </w:rPr>
        <w:t>Александровское</w:t>
      </w:r>
      <w:r>
        <w:rPr>
          <w:rFonts w:ascii="Arial" w:hAnsi="Arial" w:cs="Arial"/>
          <w:bCs/>
          <w:sz w:val="24"/>
          <w:szCs w:val="24"/>
        </w:rPr>
        <w:t xml:space="preserve">» </w:t>
      </w:r>
      <w:r w:rsidRPr="004C45D7">
        <w:rPr>
          <w:rFonts w:ascii="Arial" w:hAnsi="Arial" w:cs="Arial"/>
          <w:color w:val="000000"/>
          <w:sz w:val="24"/>
          <w:szCs w:val="24"/>
        </w:rPr>
        <w:t xml:space="preserve">в форме постановления. Председателем Комиссии является глава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w:t>
      </w:r>
      <w:r w:rsidR="00E62378">
        <w:rPr>
          <w:rFonts w:ascii="Arial" w:hAnsi="Arial" w:cs="Arial"/>
          <w:bCs/>
          <w:sz w:val="24"/>
          <w:szCs w:val="24"/>
        </w:rPr>
        <w:t>Александровское</w:t>
      </w:r>
      <w:r>
        <w:rPr>
          <w:rFonts w:ascii="Arial" w:hAnsi="Arial" w:cs="Arial"/>
          <w:bCs/>
          <w:sz w:val="24"/>
          <w:szCs w:val="24"/>
        </w:rPr>
        <w:t>»</w:t>
      </w:r>
      <w:r w:rsidRPr="004C45D7">
        <w:rPr>
          <w:rFonts w:ascii="Arial" w:hAnsi="Arial" w:cs="Arial"/>
          <w:color w:val="000000"/>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Для целей настоящего Порядка: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термины «здание» и «сооружение»</w:t>
      </w:r>
      <w:r w:rsidRPr="004C45D7">
        <w:rPr>
          <w:rFonts w:ascii="Arial" w:hAnsi="Arial" w:cs="Arial"/>
          <w:b/>
          <w:bCs/>
          <w:sz w:val="24"/>
          <w:szCs w:val="24"/>
        </w:rPr>
        <w:t xml:space="preserve"> </w:t>
      </w:r>
      <w:r w:rsidRPr="004C45D7">
        <w:rPr>
          <w:rFonts w:ascii="Arial" w:hAnsi="Arial" w:cs="Arial"/>
          <w:bCs/>
          <w:sz w:val="24"/>
          <w:szCs w:val="24"/>
        </w:rPr>
        <w:t>применяются в значении, определенном статьей 2 Федерального закона от 30 декабря 2009 года №384-ФЗ «Технический регламент о безопасности зданий и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proofErr w:type="gramStart"/>
      <w:r w:rsidRPr="004C45D7">
        <w:rPr>
          <w:rFonts w:ascii="Arial" w:hAnsi="Arial" w:cs="Arial"/>
          <w:bCs/>
          <w:sz w:val="24"/>
          <w:szCs w:val="24"/>
        </w:rPr>
        <w:t>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муниципального образования</w:t>
      </w:r>
      <w:r w:rsidR="00145E73">
        <w:rPr>
          <w:rFonts w:ascii="Arial" w:hAnsi="Arial" w:cs="Arial"/>
          <w:bCs/>
          <w:sz w:val="24"/>
          <w:szCs w:val="24"/>
        </w:rPr>
        <w:t xml:space="preserve"> «</w:t>
      </w:r>
      <w:r w:rsidR="00E62378">
        <w:rPr>
          <w:rFonts w:ascii="Arial" w:hAnsi="Arial" w:cs="Arial"/>
          <w:bCs/>
          <w:sz w:val="24"/>
          <w:szCs w:val="24"/>
        </w:rPr>
        <w:t>Александровское</w:t>
      </w:r>
      <w:r w:rsidR="00145E73">
        <w:rPr>
          <w:rFonts w:ascii="Arial" w:hAnsi="Arial" w:cs="Arial"/>
          <w:bCs/>
          <w:sz w:val="24"/>
          <w:szCs w:val="24"/>
        </w:rPr>
        <w:t>»</w:t>
      </w:r>
      <w:r w:rsidRPr="004C45D7">
        <w:rPr>
          <w:rFonts w:ascii="Arial" w:hAnsi="Arial" w:cs="Arial"/>
          <w:bCs/>
          <w:sz w:val="24"/>
          <w:szCs w:val="24"/>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Pr="004C45D7">
        <w:rPr>
          <w:rFonts w:ascii="Arial" w:hAnsi="Arial" w:cs="Arial"/>
          <w:bCs/>
          <w:sz w:val="24"/>
          <w:szCs w:val="24"/>
        </w:rPr>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Задачами проведения осмотров и выдачи рекомендаций являются: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профилактика нарушений требований законодательства при эксплуатации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обеспечение соблюдения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защита прав физических и юридических лиц, осуществляющих эксплуатацию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5. Проведение осмотров и выдача рекомендаций основываются на следующих принципах: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соблюдение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открытости и доступности для физических, юридических лиц информации о проведении осмотров и выдаче рекомендаций;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объективности и всесторонности проведения осмотров, а также достоверности их результатов;</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возможности обжалования неправомерных действий (бездействия) уполномоченного органа, должностных лиц уполномоченного органа.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6. Основанием для осмотра является поступившее в Администрацию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 xml:space="preserve">» </w:t>
      </w:r>
      <w:r w:rsidRPr="004C45D7">
        <w:rPr>
          <w:rFonts w:ascii="Arial" w:hAnsi="Arial" w:cs="Arial"/>
          <w:bCs/>
          <w:sz w:val="24"/>
          <w:szCs w:val="24"/>
        </w:rPr>
        <w:t>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7. Срок проведения осмотра и выдачи рекомендаций не должен превышать тридцати рабочих дней со дня регистрации заявления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w:t>
      </w:r>
      <w:r w:rsidRPr="004C45D7">
        <w:rPr>
          <w:rFonts w:ascii="Arial" w:hAnsi="Arial" w:cs="Arial"/>
          <w:bCs/>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8. Проведение осмотров осуществляется Комиссией по месту нахождения здания, сооружения.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9. Осмотры проводятся на основании распоряжения главы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w:t>
      </w:r>
      <w:r w:rsidRPr="004C45D7">
        <w:rPr>
          <w:rFonts w:ascii="Arial" w:hAnsi="Arial" w:cs="Arial"/>
          <w:bCs/>
          <w:sz w:val="24"/>
          <w:szCs w:val="24"/>
        </w:rPr>
        <w:t xml:space="preserve">. Распоряжение издается в срок, не превышающий пяти рабочих дней со дня регистрации заявления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w:t>
      </w:r>
      <w:r w:rsidRPr="004C45D7">
        <w:rPr>
          <w:rFonts w:ascii="Arial" w:hAnsi="Arial" w:cs="Arial"/>
          <w:bCs/>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10. Администрация</w:t>
      </w:r>
      <w:r w:rsidR="008D0042" w:rsidRPr="008D0042">
        <w:rPr>
          <w:rFonts w:ascii="Arial" w:hAnsi="Arial" w:cs="Arial"/>
          <w:bCs/>
          <w:sz w:val="24"/>
          <w:szCs w:val="24"/>
        </w:rPr>
        <w:t xml:space="preserve">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 xml:space="preserve">» </w:t>
      </w:r>
      <w:r w:rsidRPr="004C45D7">
        <w:rPr>
          <w:rFonts w:ascii="Arial" w:hAnsi="Arial" w:cs="Arial"/>
          <w:bCs/>
          <w:sz w:val="24"/>
          <w:szCs w:val="24"/>
        </w:rPr>
        <w:t xml:space="preserve">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w:t>
      </w:r>
      <w:r w:rsidRPr="004C45D7">
        <w:rPr>
          <w:rFonts w:ascii="Arial" w:hAnsi="Arial" w:cs="Arial"/>
          <w:bCs/>
          <w:sz w:val="24"/>
          <w:szCs w:val="24"/>
        </w:rPr>
        <w:lastRenderedPageBreak/>
        <w:t>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11. В распоряжении указываются: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наименование уполномоченного органа;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дата и время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состав Комиссии, осуществляющей осмотр, а также Ф.И.О. привлекаемых к проведению осмотра экспертов, представителей экспертных организаций;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proofErr w:type="gramStart"/>
      <w:r w:rsidRPr="004C45D7">
        <w:rPr>
          <w:rFonts w:ascii="Arial" w:hAnsi="Arial" w:cs="Arial"/>
          <w:bCs/>
          <w:sz w:val="24"/>
          <w:szCs w:val="24"/>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5) предмет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6) правовые основания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14. Осмотры проводятся с участием лица, ответственного за эксплуатацию здания, сооружения, или его уполномоченного представителя.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случае</w:t>
      </w:r>
      <w:proofErr w:type="gramStart"/>
      <w:r w:rsidRPr="004C45D7">
        <w:rPr>
          <w:rFonts w:ascii="Arial" w:hAnsi="Arial" w:cs="Arial"/>
          <w:bCs/>
          <w:sz w:val="24"/>
          <w:szCs w:val="24"/>
        </w:rPr>
        <w:t>,</w:t>
      </w:r>
      <w:proofErr w:type="gramEnd"/>
      <w:r w:rsidRPr="004C45D7">
        <w:rPr>
          <w:rFonts w:ascii="Arial" w:hAnsi="Arial" w:cs="Arial"/>
          <w:bCs/>
          <w:sz w:val="24"/>
          <w:szCs w:val="24"/>
        </w:rPr>
        <w:t xml:space="preserve">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15.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копии распоряжения с указанием на возможность принятия участия в осмотре.</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16. </w:t>
      </w:r>
      <w:proofErr w:type="gramStart"/>
      <w:r w:rsidRPr="004C45D7">
        <w:rPr>
          <w:rFonts w:ascii="Arial" w:hAnsi="Arial" w:cs="Arial"/>
          <w:bCs/>
          <w:sz w:val="24"/>
          <w:szCs w:val="24"/>
        </w:rPr>
        <w:t>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r w:rsidRPr="004C45D7">
        <w:rPr>
          <w:rFonts w:ascii="Arial" w:hAnsi="Arial" w:cs="Arial"/>
          <w:bCs/>
          <w:sz w:val="24"/>
          <w:szCs w:val="24"/>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17. </w:t>
      </w:r>
      <w:proofErr w:type="gramStart"/>
      <w:r w:rsidRPr="004C45D7">
        <w:rPr>
          <w:rFonts w:ascii="Arial" w:hAnsi="Arial" w:cs="Arial"/>
          <w:bCs/>
          <w:sz w:val="24"/>
          <w:szCs w:val="24"/>
        </w:rPr>
        <w:t>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w:t>
      </w:r>
      <w:proofErr w:type="spellStart"/>
      <w:r w:rsidRPr="004C45D7">
        <w:rPr>
          <w:rFonts w:ascii="Arial" w:hAnsi="Arial" w:cs="Arial"/>
          <w:bCs/>
          <w:sz w:val="24"/>
          <w:szCs w:val="24"/>
        </w:rPr>
        <w:t>аффилированными</w:t>
      </w:r>
      <w:proofErr w:type="spellEnd"/>
      <w:r w:rsidRPr="004C45D7">
        <w:rPr>
          <w:rFonts w:ascii="Arial" w:hAnsi="Arial" w:cs="Arial"/>
          <w:bCs/>
          <w:sz w:val="24"/>
          <w:szCs w:val="24"/>
        </w:rPr>
        <w:t xml:space="preserve"> лицами.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18. Проведение осмотров и выдача рекомендаций включают в себя: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18.1. </w:t>
      </w:r>
      <w:proofErr w:type="gramStart"/>
      <w:r w:rsidRPr="004C45D7">
        <w:rPr>
          <w:rFonts w:ascii="Arial" w:hAnsi="Arial" w:cs="Arial"/>
          <w:bCs/>
          <w:sz w:val="24"/>
          <w:szCs w:val="24"/>
        </w:rPr>
        <w:t xml:space="preserve">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w:t>
      </w:r>
      <w:proofErr w:type="spellStart"/>
      <w:r w:rsidRPr="004C45D7">
        <w:rPr>
          <w:rFonts w:ascii="Arial" w:hAnsi="Arial" w:cs="Arial"/>
          <w:bCs/>
          <w:sz w:val="24"/>
          <w:szCs w:val="24"/>
        </w:rPr>
        <w:t>фотофиксация</w:t>
      </w:r>
      <w:proofErr w:type="spellEnd"/>
      <w:r w:rsidRPr="004C45D7">
        <w:rPr>
          <w:rFonts w:ascii="Arial" w:hAnsi="Arial" w:cs="Arial"/>
          <w:bCs/>
          <w:sz w:val="24"/>
          <w:szCs w:val="24"/>
        </w:rPr>
        <w:t xml:space="preserve"> основных дефектов и повреждений, выявленных в ходе визуального осмотра зданий, сооружений, а также ознакомление с:</w:t>
      </w:r>
      <w:proofErr w:type="gramEnd"/>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w:t>
      </w:r>
      <w:r w:rsidRPr="004C45D7">
        <w:rPr>
          <w:rFonts w:ascii="Arial" w:hAnsi="Arial" w:cs="Arial"/>
          <w:bCs/>
          <w:sz w:val="24"/>
          <w:szCs w:val="24"/>
        </w:rPr>
        <w:lastRenderedPageBreak/>
        <w:t>требуется в соответствии с частью 6 статьи 55.26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18.2. </w:t>
      </w:r>
      <w:proofErr w:type="gramStart"/>
      <w:r w:rsidRPr="004C45D7">
        <w:rPr>
          <w:rFonts w:ascii="Arial" w:hAnsi="Arial" w:cs="Arial"/>
          <w:bCs/>
          <w:sz w:val="24"/>
          <w:szCs w:val="24"/>
        </w:rPr>
        <w:t>Обследование зданий, сооружений на соответствие требованиям Федерального закона от 30 декабря 2009 года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w:t>
      </w:r>
      <w:proofErr w:type="gramEnd"/>
      <w:r w:rsidRPr="004C45D7">
        <w:rPr>
          <w:rFonts w:ascii="Arial" w:hAnsi="Arial" w:cs="Arial"/>
          <w:bCs/>
          <w:sz w:val="24"/>
          <w:szCs w:val="24"/>
        </w:rPr>
        <w:t xml:space="preserve"> соответствия указанных характеристик требованиям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19. По результатам осмотра составляется акт осмотра по форме согласно приложению №1 к настоящему Порядку. К акту осмотра прилагаются: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объяснения лиц, допустивших нарушение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результаты </w:t>
      </w:r>
      <w:proofErr w:type="spellStart"/>
      <w:r w:rsidRPr="004C45D7">
        <w:rPr>
          <w:rFonts w:ascii="Arial" w:hAnsi="Arial" w:cs="Arial"/>
          <w:bCs/>
          <w:sz w:val="24"/>
          <w:szCs w:val="24"/>
        </w:rPr>
        <w:t>фотофиксации</w:t>
      </w:r>
      <w:proofErr w:type="spellEnd"/>
      <w:r w:rsidRPr="004C45D7">
        <w:rPr>
          <w:rFonts w:ascii="Arial" w:hAnsi="Arial" w:cs="Arial"/>
          <w:bCs/>
          <w:sz w:val="24"/>
          <w:szCs w:val="24"/>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20. </w:t>
      </w:r>
      <w:proofErr w:type="gramStart"/>
      <w:r w:rsidRPr="004C45D7">
        <w:rPr>
          <w:rFonts w:ascii="Arial" w:hAnsi="Arial" w:cs="Arial"/>
          <w:bCs/>
          <w:sz w:val="24"/>
          <w:szCs w:val="24"/>
        </w:rPr>
        <w:t>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w:t>
      </w:r>
      <w:proofErr w:type="gramEnd"/>
      <w:r w:rsidRPr="004C45D7">
        <w:rPr>
          <w:rFonts w:ascii="Arial" w:hAnsi="Arial" w:cs="Arial"/>
          <w:bCs/>
          <w:sz w:val="24"/>
          <w:szCs w:val="24"/>
        </w:rPr>
        <w:t xml:space="preserve"> </w:t>
      </w:r>
      <w:proofErr w:type="gramStart"/>
      <w:r w:rsidRPr="004C45D7">
        <w:rPr>
          <w:rFonts w:ascii="Arial" w:hAnsi="Arial" w:cs="Arial"/>
          <w:bCs/>
          <w:sz w:val="24"/>
          <w:szCs w:val="24"/>
        </w:rPr>
        <w:t>отказе</w:t>
      </w:r>
      <w:proofErr w:type="gramEnd"/>
      <w:r w:rsidRPr="004C45D7">
        <w:rPr>
          <w:rFonts w:ascii="Arial" w:hAnsi="Arial" w:cs="Arial"/>
          <w:bCs/>
          <w:sz w:val="24"/>
          <w:szCs w:val="24"/>
        </w:rPr>
        <w:t xml:space="preserve"> в ознакомлении с актом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случаях, установленных в абзаце втором пункта 15 настоящего Порядка, акт осмотра составляется на месте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proofErr w:type="gramStart"/>
      <w:r w:rsidRPr="004C45D7">
        <w:rPr>
          <w:rFonts w:ascii="Arial" w:hAnsi="Arial" w:cs="Arial"/>
          <w:bCs/>
          <w:sz w:val="24"/>
          <w:szCs w:val="24"/>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w:t>
      </w:r>
      <w:r w:rsidRPr="004C45D7">
        <w:rPr>
          <w:rFonts w:ascii="Arial" w:hAnsi="Arial" w:cs="Arial"/>
          <w:bCs/>
          <w:sz w:val="24"/>
          <w:szCs w:val="24"/>
        </w:rPr>
        <w:t>.</w:t>
      </w:r>
      <w:proofErr w:type="gramEnd"/>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w:t>
      </w:r>
      <w:r w:rsidRPr="004C45D7">
        <w:rPr>
          <w:rFonts w:ascii="Arial" w:hAnsi="Arial" w:cs="Arial"/>
          <w:bCs/>
          <w:sz w:val="24"/>
          <w:szCs w:val="24"/>
        </w:rPr>
        <w:lastRenderedPageBreak/>
        <w:t>процедурой, предусмотренной пунктом 20 настоящего Порядка для направления акта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23. </w:t>
      </w:r>
      <w:proofErr w:type="gramStart"/>
      <w:r w:rsidRPr="004C45D7">
        <w:rPr>
          <w:rFonts w:ascii="Arial" w:hAnsi="Arial" w:cs="Arial"/>
          <w:bCs/>
          <w:sz w:val="24"/>
          <w:szCs w:val="24"/>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4C45D7">
        <w:rPr>
          <w:rFonts w:ascii="Arial" w:hAnsi="Arial" w:cs="Arial"/>
          <w:bCs/>
          <w:sz w:val="24"/>
          <w:szCs w:val="24"/>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Возражения, поступившие в уполномоченный орган, подлежат рассмотрению Комиссией в течение пятнадцати календарных дней со дня их регистрации.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календарных дней со дня их регистрации.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24. По результатам рассмотрения возражений Комиссия принимает одно из следующих решений: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отказывает в удовлетворении возражений (с указанием оснований отказа).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w:t>
      </w:r>
      <w:proofErr w:type="gramStart"/>
      <w:r w:rsidR="00E62378">
        <w:rPr>
          <w:rFonts w:ascii="Arial" w:hAnsi="Arial" w:cs="Arial"/>
          <w:bCs/>
          <w:sz w:val="24"/>
          <w:szCs w:val="24"/>
        </w:rPr>
        <w:t xml:space="preserve"> </w:t>
      </w:r>
      <w:r w:rsidRPr="004C45D7">
        <w:rPr>
          <w:rFonts w:ascii="Arial" w:hAnsi="Arial" w:cs="Arial"/>
          <w:bCs/>
          <w:sz w:val="24"/>
          <w:szCs w:val="24"/>
        </w:rPr>
        <w:t>)</w:t>
      </w:r>
      <w:proofErr w:type="gramEnd"/>
      <w:r w:rsidRPr="004C45D7">
        <w:rPr>
          <w:rFonts w:ascii="Arial" w:hAnsi="Arial" w:cs="Arial"/>
          <w:bCs/>
          <w:sz w:val="24"/>
          <w:szCs w:val="24"/>
        </w:rPr>
        <w:t xml:space="preserve"> 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28. Администрация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w:t>
      </w:r>
      <w:r w:rsidR="00E62378">
        <w:rPr>
          <w:rFonts w:ascii="Arial" w:hAnsi="Arial" w:cs="Arial"/>
          <w:bCs/>
          <w:sz w:val="24"/>
          <w:szCs w:val="24"/>
        </w:rPr>
        <w:t>Александровское</w:t>
      </w:r>
      <w:r w:rsidR="008D0042">
        <w:rPr>
          <w:rFonts w:ascii="Arial" w:hAnsi="Arial" w:cs="Arial"/>
          <w:bCs/>
          <w:sz w:val="24"/>
          <w:szCs w:val="24"/>
        </w:rPr>
        <w:t xml:space="preserve">» </w:t>
      </w:r>
      <w:r w:rsidRPr="004C45D7">
        <w:rPr>
          <w:rFonts w:ascii="Arial" w:hAnsi="Arial" w:cs="Arial"/>
          <w:bCs/>
          <w:sz w:val="24"/>
          <w:szCs w:val="24"/>
        </w:rPr>
        <w:t>ведет учет проведенных осмотров в Журнале учета осмотров зданий, сооружений, который ведется по форме согласно приложению №3 к настоящему Порядку.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29. При осуществлении осмотров члены Комиссии уполномоченного органа имеют право:</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осматривать здания, сооружения и знакомиться с документами, связанными с целями, задачами и предметом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proofErr w:type="gramStart"/>
      <w:r w:rsidRPr="004C45D7">
        <w:rPr>
          <w:rFonts w:ascii="Arial" w:hAnsi="Arial" w:cs="Arial"/>
          <w:bCs/>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roofErr w:type="gramEnd"/>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привлекать к осмотру зданий, сооружений экспертов и экспертные организации;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30. Члены Комиссии уполномоченного органа обязаны:</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рассматривать поступившие заявления в установленный срок;</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проводить осмотр только на основании распоряжения;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проводить осмотр только во время исполнения служебных обязанностей при предъявлении служебных удостоверений, копии распоряжения;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соблюдать законодательство при осуществлении мероприятий по осмотру;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доказывать обоснованность своих действий (бездействия) и решений при их обжаловании физическими и юридическими лицами;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осуществлять мониторинг исполнения рекомендаций; осуществлять запись о проведенных осмотрах в Журнале учета осмотров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31. Члены Комиссии уполномоченного органа несут ответственность:</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за неправомерные действия (бездействие), связанные с выполнением должностных обязанностей;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за разглашение сведений, полученных в процессе осмотра, составляющих государственную, коммерческую и иную охраняемую законом тайну.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32. Лица, ответственные за эксплуатацию зданий, сооружений, имеют право:</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непосредственно присутствовать при проведении осмотра, давать разъяснения по вопросам, относящимся к предмету осмотра; 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33. Лица, ответственные за эксплуатацию зданий, сооружений, обязаны:</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принять меры по устранению выявленных нарушений требований законодательства, указанных в рекомендациях.</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4C45D7">
      <w:pPr>
        <w:shd w:val="clear" w:color="auto" w:fill="FFFFFF"/>
        <w:spacing w:after="0" w:line="240" w:lineRule="auto"/>
        <w:jc w:val="right"/>
        <w:rPr>
          <w:rFonts w:ascii="Courier New" w:hAnsi="Courier New" w:cs="Courier New"/>
          <w:bCs/>
          <w:color w:val="2C2C2C"/>
        </w:rPr>
      </w:pPr>
      <w:r w:rsidRPr="004C45D7">
        <w:rPr>
          <w:rFonts w:ascii="Courier New" w:hAnsi="Courier New" w:cs="Courier New"/>
          <w:bCs/>
          <w:color w:val="2C2C2C"/>
        </w:rPr>
        <w:t>Приложение №1</w:t>
      </w:r>
    </w:p>
    <w:p w:rsidR="004C45D7" w:rsidRPr="004C45D7" w:rsidRDefault="004C45D7" w:rsidP="004C45D7">
      <w:pPr>
        <w:shd w:val="clear" w:color="auto" w:fill="FFFFFF"/>
        <w:spacing w:after="0" w:line="270" w:lineRule="atLeast"/>
        <w:ind w:left="3969"/>
        <w:jc w:val="right"/>
        <w:rPr>
          <w:rFonts w:ascii="Courier New" w:hAnsi="Courier New" w:cs="Courier New"/>
          <w:bCs/>
          <w:color w:val="2C2C2C"/>
        </w:rPr>
      </w:pPr>
      <w:r w:rsidRPr="004C45D7">
        <w:rPr>
          <w:rFonts w:ascii="Courier New" w:hAnsi="Courier New" w:cs="Courier New"/>
          <w:bCs/>
          <w:color w:val="2C2C2C"/>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4C45D7" w:rsidRPr="004C45D7" w:rsidRDefault="004C45D7" w:rsidP="004C45D7">
      <w:pPr>
        <w:shd w:val="clear" w:color="auto" w:fill="FFFFFF"/>
        <w:spacing w:after="0" w:line="270" w:lineRule="atLeast"/>
        <w:ind w:left="3969"/>
        <w:jc w:val="right"/>
        <w:rPr>
          <w:rFonts w:ascii="Courier New" w:hAnsi="Courier New" w:cs="Courier New"/>
          <w:bCs/>
          <w:color w:val="2C2C2C"/>
        </w:rPr>
      </w:pPr>
      <w:r w:rsidRPr="004C45D7">
        <w:rPr>
          <w:rFonts w:ascii="Courier New" w:hAnsi="Courier New" w:cs="Courier New"/>
          <w:bCs/>
          <w:color w:val="2C2C2C"/>
        </w:rPr>
        <w:t>муниципального образования</w:t>
      </w:r>
      <w:r w:rsidR="008D0042">
        <w:rPr>
          <w:rFonts w:ascii="Courier New" w:hAnsi="Courier New" w:cs="Courier New"/>
          <w:bCs/>
          <w:color w:val="2C2C2C"/>
        </w:rPr>
        <w:t xml:space="preserve"> «</w:t>
      </w:r>
      <w:r w:rsidR="00E62378">
        <w:rPr>
          <w:rFonts w:ascii="Courier New" w:hAnsi="Courier New" w:cs="Courier New"/>
          <w:bCs/>
          <w:color w:val="2C2C2C"/>
        </w:rPr>
        <w:t>Александровское</w:t>
      </w:r>
      <w:r w:rsidR="008D0042">
        <w:rPr>
          <w:rFonts w:ascii="Courier New" w:hAnsi="Courier New" w:cs="Courier New"/>
          <w:bCs/>
          <w:color w:val="2C2C2C"/>
        </w:rPr>
        <w:t>»</w:t>
      </w:r>
    </w:p>
    <w:p w:rsidR="004C45D7" w:rsidRPr="004C45D7" w:rsidRDefault="004C45D7" w:rsidP="004C45D7">
      <w:pPr>
        <w:shd w:val="clear" w:color="auto" w:fill="FFFFFF"/>
        <w:spacing w:after="0" w:line="270" w:lineRule="atLeast"/>
        <w:jc w:val="both"/>
        <w:rPr>
          <w:rFonts w:ascii="Arial" w:hAnsi="Arial" w:cs="Arial"/>
          <w:b/>
          <w:sz w:val="24"/>
          <w:szCs w:val="24"/>
        </w:rPr>
      </w:pPr>
    </w:p>
    <w:p w:rsidR="004C45D7" w:rsidRPr="004C45D7" w:rsidRDefault="004C45D7" w:rsidP="004C45D7">
      <w:pPr>
        <w:spacing w:after="0" w:line="240" w:lineRule="auto"/>
        <w:jc w:val="center"/>
        <w:outlineLvl w:val="1"/>
        <w:rPr>
          <w:rFonts w:ascii="Arial" w:hAnsi="Arial" w:cs="Arial"/>
          <w:b/>
          <w:sz w:val="24"/>
          <w:szCs w:val="24"/>
        </w:rPr>
      </w:pPr>
      <w:r w:rsidRPr="004C45D7">
        <w:rPr>
          <w:rFonts w:ascii="Arial" w:hAnsi="Arial" w:cs="Arial"/>
          <w:b/>
          <w:sz w:val="24"/>
          <w:szCs w:val="24"/>
        </w:rPr>
        <w:t>Акт осмотра здания, сооружения</w:t>
      </w:r>
    </w:p>
    <w:p w:rsidR="004C45D7" w:rsidRPr="004C45D7" w:rsidRDefault="004C45D7" w:rsidP="004C45D7">
      <w:pPr>
        <w:spacing w:after="0" w:line="240" w:lineRule="auto"/>
        <w:jc w:val="center"/>
        <w:outlineLvl w:val="1"/>
        <w:rPr>
          <w:rFonts w:ascii="Arial" w:hAnsi="Arial" w:cs="Arial"/>
          <w:b/>
          <w:sz w:val="24"/>
          <w:szCs w:val="24"/>
        </w:rPr>
      </w:pPr>
    </w:p>
    <w:p w:rsidR="004C45D7" w:rsidRPr="004C45D7" w:rsidRDefault="004C45D7" w:rsidP="004C45D7">
      <w:pPr>
        <w:spacing w:after="0" w:line="240" w:lineRule="auto"/>
        <w:outlineLvl w:val="1"/>
        <w:rPr>
          <w:rFonts w:ascii="Arial" w:hAnsi="Arial" w:cs="Arial"/>
          <w:bCs/>
          <w:sz w:val="24"/>
          <w:szCs w:val="24"/>
        </w:rPr>
      </w:pPr>
      <w:r w:rsidRPr="004C45D7">
        <w:rPr>
          <w:rFonts w:ascii="Arial" w:hAnsi="Arial" w:cs="Arial"/>
          <w:bCs/>
          <w:sz w:val="24"/>
          <w:szCs w:val="24"/>
        </w:rPr>
        <w:t xml:space="preserve">__________________ «__»____________ 20__ </w:t>
      </w:r>
    </w:p>
    <w:p w:rsidR="004C45D7" w:rsidRPr="004C45D7" w:rsidRDefault="004C45D7" w:rsidP="004C45D7">
      <w:pPr>
        <w:spacing w:before="100" w:beforeAutospacing="1" w:after="100" w:afterAutospacing="1" w:line="240" w:lineRule="auto"/>
        <w:rPr>
          <w:rFonts w:ascii="Arial" w:hAnsi="Arial" w:cs="Arial"/>
          <w:bCs/>
          <w:sz w:val="24"/>
          <w:szCs w:val="24"/>
        </w:rPr>
      </w:pPr>
      <w:r w:rsidRPr="004C45D7">
        <w:rPr>
          <w:rFonts w:ascii="Arial" w:hAnsi="Arial" w:cs="Arial"/>
          <w:bCs/>
          <w:sz w:val="24"/>
          <w:szCs w:val="24"/>
        </w:rPr>
        <w:t>Настоящий акт составлен комиссией по осмотру __________________________________________________________________________________________________________________________________________________________________________________________________________________(Ф.И.О., должности, место работы лиц, участвующих в осмотре зданий, сооружений)</w:t>
      </w:r>
    </w:p>
    <w:p w:rsidR="004C45D7" w:rsidRPr="004C45D7" w:rsidRDefault="004C45D7" w:rsidP="004C45D7">
      <w:pPr>
        <w:spacing w:after="0" w:line="240" w:lineRule="auto"/>
        <w:rPr>
          <w:rFonts w:ascii="Arial" w:hAnsi="Arial" w:cs="Arial"/>
          <w:bCs/>
          <w:sz w:val="24"/>
          <w:szCs w:val="24"/>
        </w:rPr>
      </w:pPr>
      <w:r w:rsidRPr="004C45D7">
        <w:rPr>
          <w:rFonts w:ascii="Arial" w:hAnsi="Arial" w:cs="Arial"/>
          <w:bCs/>
          <w:sz w:val="24"/>
          <w:szCs w:val="24"/>
        </w:rPr>
        <w:lastRenderedPageBreak/>
        <w:t>с участием представителей специализированных организаций ______________________________________________________________________________________________________________________________________________________________________________________________________</w:t>
      </w:r>
    </w:p>
    <w:p w:rsidR="004C45D7" w:rsidRPr="004C45D7" w:rsidRDefault="004C45D7" w:rsidP="004C45D7">
      <w:pPr>
        <w:spacing w:after="0" w:line="240" w:lineRule="auto"/>
        <w:jc w:val="center"/>
        <w:rPr>
          <w:rFonts w:ascii="Arial" w:hAnsi="Arial" w:cs="Arial"/>
          <w:bCs/>
          <w:sz w:val="24"/>
          <w:szCs w:val="24"/>
        </w:rPr>
      </w:pPr>
      <w:r w:rsidRPr="004C45D7">
        <w:rPr>
          <w:rFonts w:ascii="Arial" w:hAnsi="Arial" w:cs="Arial"/>
          <w:bCs/>
          <w:sz w:val="24"/>
          <w:szCs w:val="24"/>
        </w:rPr>
        <w:t>(Ф.И.О., должность, место работы)</w:t>
      </w:r>
    </w:p>
    <w:p w:rsidR="004C45D7" w:rsidRPr="004C45D7" w:rsidRDefault="004C45D7" w:rsidP="004C45D7">
      <w:pPr>
        <w:spacing w:after="0" w:line="240" w:lineRule="auto"/>
        <w:ind w:firstLine="708"/>
        <w:rPr>
          <w:rFonts w:ascii="Arial" w:hAnsi="Arial" w:cs="Arial"/>
          <w:bCs/>
          <w:sz w:val="24"/>
          <w:szCs w:val="24"/>
        </w:rPr>
      </w:pPr>
      <w:r w:rsidRPr="004C45D7">
        <w:rPr>
          <w:rFonts w:ascii="Arial" w:hAnsi="Arial" w:cs="Arial"/>
          <w:bCs/>
          <w:sz w:val="24"/>
          <w:szCs w:val="24"/>
        </w:rPr>
        <w:t>На основании ___________________________________________________________________</w:t>
      </w:r>
    </w:p>
    <w:p w:rsidR="004C45D7" w:rsidRPr="004C45D7" w:rsidRDefault="004C45D7" w:rsidP="004C45D7">
      <w:pPr>
        <w:spacing w:after="0" w:line="240" w:lineRule="auto"/>
        <w:ind w:firstLine="708"/>
        <w:jc w:val="center"/>
        <w:rPr>
          <w:rFonts w:ascii="Arial" w:hAnsi="Arial" w:cs="Arial"/>
          <w:bCs/>
          <w:sz w:val="24"/>
          <w:szCs w:val="24"/>
        </w:rPr>
      </w:pPr>
      <w:r w:rsidRPr="004C45D7">
        <w:rPr>
          <w:rFonts w:ascii="Arial" w:hAnsi="Arial" w:cs="Arial"/>
          <w:bCs/>
          <w:sz w:val="24"/>
          <w:szCs w:val="24"/>
        </w:rPr>
        <w:t>(дата и номер распоряжения)</w:t>
      </w:r>
    </w:p>
    <w:p w:rsidR="004C45D7" w:rsidRPr="004C45D7" w:rsidRDefault="004C45D7" w:rsidP="004C45D7">
      <w:pPr>
        <w:pBdr>
          <w:bottom w:val="single" w:sz="12" w:space="1" w:color="auto"/>
        </w:pBdr>
        <w:spacing w:after="0" w:line="240" w:lineRule="auto"/>
        <w:jc w:val="both"/>
        <w:rPr>
          <w:rFonts w:ascii="Arial" w:hAnsi="Arial" w:cs="Arial"/>
          <w:bCs/>
          <w:sz w:val="24"/>
          <w:szCs w:val="24"/>
        </w:rPr>
      </w:pPr>
      <w:r w:rsidRPr="004C45D7">
        <w:rPr>
          <w:rFonts w:ascii="Arial" w:hAnsi="Arial" w:cs="Arial"/>
          <w:bCs/>
          <w:sz w:val="24"/>
          <w:szCs w:val="24"/>
        </w:rPr>
        <w:t>проведён осмотр _________________________________________________</w:t>
      </w:r>
    </w:p>
    <w:p w:rsidR="004C45D7" w:rsidRPr="004C45D7" w:rsidRDefault="004C45D7" w:rsidP="004C45D7">
      <w:pPr>
        <w:pBdr>
          <w:bottom w:val="single" w:sz="12" w:space="1" w:color="auto"/>
        </w:pBd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(наименование здания, сооружения, его местонахождение)</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в присутствии:________________________________________________________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(Ф.И.О. лица, ответственного за эксплуатацию здания, сооружения или его уполномоченного представителя)</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При осмотре установлено: ____________________________________________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____________________________________________________________________________________________________________________________________________ (подробное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Приложения к акту:</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_____________________________________________________________________</w:t>
      </w:r>
      <w:r w:rsidRPr="004C45D7">
        <w:rPr>
          <w:rFonts w:ascii="Arial" w:hAnsi="Arial" w:cs="Arial"/>
          <w:bCs/>
          <w:sz w:val="24"/>
          <w:szCs w:val="24"/>
        </w:rPr>
        <w:br/>
        <w:t>_____________________________________________________________________</w:t>
      </w:r>
      <w:r w:rsidRPr="004C45D7">
        <w:rPr>
          <w:rFonts w:ascii="Arial" w:hAnsi="Arial" w:cs="Arial"/>
          <w:bCs/>
          <w:sz w:val="24"/>
          <w:szCs w:val="24"/>
        </w:rPr>
        <w:br/>
        <w:t xml:space="preserve">(материалы </w:t>
      </w:r>
      <w:proofErr w:type="spellStart"/>
      <w:r w:rsidRPr="004C45D7">
        <w:rPr>
          <w:rFonts w:ascii="Arial" w:hAnsi="Arial" w:cs="Arial"/>
          <w:bCs/>
          <w:sz w:val="24"/>
          <w:szCs w:val="24"/>
        </w:rPr>
        <w:t>фотофиксации</w:t>
      </w:r>
      <w:proofErr w:type="spellEnd"/>
      <w:r w:rsidRPr="004C45D7">
        <w:rPr>
          <w:rFonts w:ascii="Arial" w:hAnsi="Arial" w:cs="Arial"/>
          <w:bCs/>
          <w:sz w:val="24"/>
          <w:szCs w:val="24"/>
        </w:rPr>
        <w:t>, иные материалы, оформленные в ходе осмотра)</w:t>
      </w:r>
      <w:r w:rsidRPr="004C45D7">
        <w:rPr>
          <w:rFonts w:ascii="Arial" w:hAnsi="Arial" w:cs="Arial"/>
          <w:bCs/>
          <w:sz w:val="24"/>
          <w:szCs w:val="24"/>
        </w:rPr>
        <w:br/>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Председатель Комиссии:</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 xml:space="preserve">Подписи членов Комиссии: </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 xml:space="preserve">С актом </w:t>
      </w:r>
      <w:proofErr w:type="gramStart"/>
      <w:r w:rsidRPr="004C45D7">
        <w:rPr>
          <w:rFonts w:ascii="Arial" w:hAnsi="Arial" w:cs="Arial"/>
          <w:bCs/>
          <w:sz w:val="24"/>
          <w:szCs w:val="24"/>
        </w:rPr>
        <w:t>ознакомлен</w:t>
      </w:r>
      <w:proofErr w:type="gramEnd"/>
      <w:r w:rsidRPr="004C45D7">
        <w:rPr>
          <w:rFonts w:ascii="Arial" w:hAnsi="Arial" w:cs="Arial"/>
          <w:bCs/>
          <w:sz w:val="24"/>
          <w:szCs w:val="24"/>
        </w:rPr>
        <w:t>: 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Лицо, ответственное за эксплуатацию здания, сооружения, или его уполномоченный представитель:</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__________________ _________________</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 xml:space="preserve">(Ф.И.О.) (подпись) </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Копию акта получил: __________________ _________________</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(Ф.И.О.) (подпись)</w:t>
      </w:r>
    </w:p>
    <w:p w:rsidR="004C45D7" w:rsidRPr="004C45D7" w:rsidRDefault="004C45D7" w:rsidP="004C45D7">
      <w:pPr>
        <w:spacing w:after="0" w:line="240" w:lineRule="auto"/>
        <w:jc w:val="right"/>
        <w:rPr>
          <w:rFonts w:ascii="Arial" w:hAnsi="Arial" w:cs="Arial"/>
          <w:bCs/>
          <w:sz w:val="24"/>
          <w:szCs w:val="24"/>
        </w:rPr>
      </w:pPr>
    </w:p>
    <w:p w:rsidR="004C45D7" w:rsidRPr="004C45D7" w:rsidRDefault="004C45D7" w:rsidP="004C45D7">
      <w:pPr>
        <w:shd w:val="clear" w:color="auto" w:fill="FFFFFF"/>
        <w:spacing w:after="0" w:line="270" w:lineRule="atLeast"/>
        <w:jc w:val="right"/>
        <w:rPr>
          <w:rFonts w:ascii="Courier New" w:hAnsi="Courier New" w:cs="Courier New"/>
          <w:bCs/>
          <w:color w:val="2C2C2C"/>
        </w:rPr>
      </w:pPr>
      <w:r w:rsidRPr="004C45D7">
        <w:rPr>
          <w:rFonts w:ascii="Courier New" w:hAnsi="Courier New" w:cs="Courier New"/>
          <w:bCs/>
          <w:color w:val="2C2C2C"/>
        </w:rPr>
        <w:t>Приложение N2</w:t>
      </w:r>
    </w:p>
    <w:p w:rsidR="008D0042" w:rsidRPr="004C45D7" w:rsidRDefault="004C45D7" w:rsidP="008D0042">
      <w:pPr>
        <w:shd w:val="clear" w:color="auto" w:fill="FFFFFF"/>
        <w:spacing w:after="0" w:line="270" w:lineRule="atLeast"/>
        <w:ind w:left="3969"/>
        <w:jc w:val="right"/>
        <w:rPr>
          <w:rFonts w:ascii="Courier New" w:hAnsi="Courier New" w:cs="Courier New"/>
          <w:bCs/>
          <w:color w:val="2C2C2C"/>
        </w:rPr>
      </w:pPr>
      <w:r w:rsidRPr="004C45D7">
        <w:rPr>
          <w:rFonts w:ascii="Courier New" w:hAnsi="Courier New" w:cs="Courier New"/>
          <w:bCs/>
          <w:color w:val="2C2C2C"/>
        </w:rPr>
        <w:t xml:space="preserve">к Порядку проведения осмотров зданий, сооружений и выдача рекомендаций об устранении выявленных в ходе таких осмотров нарушений на территории </w:t>
      </w:r>
      <w:r w:rsidR="008D0042" w:rsidRPr="004C45D7">
        <w:rPr>
          <w:rFonts w:ascii="Courier New" w:hAnsi="Courier New" w:cs="Courier New"/>
          <w:bCs/>
          <w:color w:val="2C2C2C"/>
        </w:rPr>
        <w:t>муниципального образования</w:t>
      </w:r>
      <w:r w:rsidR="008D0042">
        <w:rPr>
          <w:rFonts w:ascii="Courier New" w:hAnsi="Courier New" w:cs="Courier New"/>
          <w:bCs/>
          <w:color w:val="2C2C2C"/>
        </w:rPr>
        <w:t xml:space="preserve"> «</w:t>
      </w:r>
      <w:r w:rsidR="00E62378">
        <w:rPr>
          <w:rFonts w:ascii="Courier New" w:hAnsi="Courier New" w:cs="Courier New"/>
          <w:bCs/>
          <w:color w:val="2C2C2C"/>
        </w:rPr>
        <w:t>Александровское»</w:t>
      </w:r>
    </w:p>
    <w:p w:rsidR="004C45D7" w:rsidRPr="004C45D7" w:rsidRDefault="004C45D7" w:rsidP="008D0042">
      <w:pPr>
        <w:shd w:val="clear" w:color="auto" w:fill="FFFFFF"/>
        <w:spacing w:after="0" w:line="270" w:lineRule="atLeast"/>
        <w:ind w:left="4253"/>
        <w:jc w:val="right"/>
        <w:rPr>
          <w:rFonts w:ascii="Arial" w:hAnsi="Arial" w:cs="Arial"/>
          <w:bCs/>
          <w:color w:val="2C2C2C"/>
          <w:sz w:val="24"/>
          <w:szCs w:val="24"/>
        </w:rPr>
      </w:pP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t>РЕКОМЕНДАЦИИ</w:t>
      </w: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lastRenderedPageBreak/>
        <w:t>об устранении выявленных нарушений</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 xml:space="preserve">В соответствии с Актом осмотра здания, сооружения </w:t>
      </w:r>
      <w:proofErr w:type="gramStart"/>
      <w:r w:rsidRPr="004C45D7">
        <w:rPr>
          <w:rFonts w:ascii="Arial" w:hAnsi="Arial" w:cs="Arial"/>
          <w:bCs/>
          <w:color w:val="2C2C2C"/>
          <w:sz w:val="24"/>
          <w:szCs w:val="24"/>
        </w:rPr>
        <w:t>от</w:t>
      </w:r>
      <w:proofErr w:type="gramEnd"/>
      <w:r w:rsidRPr="004C45D7">
        <w:rPr>
          <w:rFonts w:ascii="Arial" w:hAnsi="Arial" w:cs="Arial"/>
          <w:bCs/>
          <w:color w:val="2C2C2C"/>
          <w:sz w:val="24"/>
          <w:szCs w:val="24"/>
        </w:rPr>
        <w:t xml:space="preserve"> ___________ № ____, расположенного по адресу: ______________________________________________, </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РЕКОМЕНДУЕМ:</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tbl>
      <w:tblPr>
        <w:tblW w:w="0" w:type="auto"/>
        <w:tblCellMar>
          <w:left w:w="0" w:type="dxa"/>
          <w:right w:w="0" w:type="dxa"/>
        </w:tblCellMar>
        <w:tblLook w:val="00A0"/>
      </w:tblPr>
      <w:tblGrid>
        <w:gridCol w:w="2392"/>
        <w:gridCol w:w="2393"/>
        <w:gridCol w:w="2393"/>
        <w:gridCol w:w="2393"/>
      </w:tblGrid>
      <w:tr w:rsidR="004C45D7" w:rsidRPr="004C45D7" w:rsidTr="00D456C9">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 xml:space="preserve">№ </w:t>
            </w:r>
            <w:proofErr w:type="spellStart"/>
            <w:proofErr w:type="gramStart"/>
            <w:r w:rsidRPr="004C45D7">
              <w:rPr>
                <w:rFonts w:ascii="Courier New" w:hAnsi="Courier New" w:cs="Courier New"/>
                <w:bCs/>
                <w:color w:val="2C2C2C"/>
              </w:rPr>
              <w:t>п</w:t>
            </w:r>
            <w:proofErr w:type="spellEnd"/>
            <w:proofErr w:type="gramEnd"/>
            <w:r w:rsidRPr="004C45D7">
              <w:rPr>
                <w:rFonts w:ascii="Courier New" w:hAnsi="Courier New" w:cs="Courier New"/>
                <w:bCs/>
                <w:color w:val="2C2C2C"/>
              </w:rPr>
              <w:t>/</w:t>
            </w:r>
            <w:proofErr w:type="spellStart"/>
            <w:r w:rsidRPr="004C45D7">
              <w:rPr>
                <w:rFonts w:ascii="Courier New" w:hAnsi="Courier New" w:cs="Courier New"/>
                <w:bCs/>
                <w:color w:val="2C2C2C"/>
              </w:rPr>
              <w:t>п</w:t>
            </w:r>
            <w:proofErr w:type="spellEnd"/>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Срок устранения выявленных нарушений</w:t>
            </w: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bl>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Подписи членов комиссии, подготовивших рекомендации:</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Председатель Комиссии:</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 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(должность, Ф. И. 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4C45D7">
      <w:pPr>
        <w:shd w:val="clear" w:color="auto" w:fill="FFFFFF"/>
        <w:spacing w:after="0" w:line="270" w:lineRule="atLeast"/>
        <w:rPr>
          <w:rFonts w:ascii="Arial" w:hAnsi="Arial" w:cs="Arial"/>
          <w:bCs/>
          <w:color w:val="2C2C2C"/>
          <w:sz w:val="24"/>
          <w:szCs w:val="24"/>
        </w:rPr>
      </w:pPr>
      <w:r w:rsidRPr="004C45D7">
        <w:rPr>
          <w:rFonts w:ascii="Arial" w:hAnsi="Arial" w:cs="Arial"/>
          <w:bCs/>
          <w:color w:val="2C2C2C"/>
          <w:sz w:val="24"/>
          <w:szCs w:val="24"/>
        </w:rPr>
        <w:t>Рекомендации получи</w:t>
      </w:r>
      <w:proofErr w:type="gramStart"/>
      <w:r w:rsidRPr="004C45D7">
        <w:rPr>
          <w:rFonts w:ascii="Arial" w:hAnsi="Arial" w:cs="Arial"/>
          <w:bCs/>
          <w:color w:val="2C2C2C"/>
          <w:sz w:val="24"/>
          <w:szCs w:val="24"/>
        </w:rPr>
        <w:t>л(</w:t>
      </w:r>
      <w:proofErr w:type="gramEnd"/>
      <w:r w:rsidRPr="004C45D7">
        <w:rPr>
          <w:rFonts w:ascii="Arial" w:hAnsi="Arial" w:cs="Arial"/>
          <w:bCs/>
          <w:color w:val="2C2C2C"/>
          <w:sz w:val="24"/>
          <w:szCs w:val="24"/>
        </w:rPr>
        <w:t>а) _____________ _____________</w:t>
      </w: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t>(подпись) (дата)</w:t>
      </w: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4C45D7">
      <w:pPr>
        <w:shd w:val="clear" w:color="auto" w:fill="FFFFFF"/>
        <w:spacing w:after="0" w:line="270" w:lineRule="atLeast"/>
        <w:ind w:left="4253"/>
        <w:jc w:val="right"/>
        <w:rPr>
          <w:rFonts w:ascii="Courier New" w:hAnsi="Courier New" w:cs="Courier New"/>
          <w:bCs/>
          <w:color w:val="2C2C2C"/>
        </w:rPr>
      </w:pPr>
      <w:r w:rsidRPr="004C45D7">
        <w:rPr>
          <w:rFonts w:ascii="Courier New" w:hAnsi="Courier New" w:cs="Courier New"/>
          <w:bCs/>
          <w:color w:val="2C2C2C"/>
        </w:rPr>
        <w:t>Приложение № 3</w:t>
      </w:r>
    </w:p>
    <w:p w:rsidR="004C45D7" w:rsidRPr="004C45D7" w:rsidRDefault="004C45D7" w:rsidP="004C45D7">
      <w:pPr>
        <w:shd w:val="clear" w:color="auto" w:fill="FFFFFF"/>
        <w:spacing w:after="0" w:line="270" w:lineRule="atLeast"/>
        <w:ind w:left="4253"/>
        <w:jc w:val="right"/>
        <w:rPr>
          <w:rFonts w:ascii="Courier New" w:hAnsi="Courier New" w:cs="Courier New"/>
          <w:bCs/>
          <w:color w:val="2C2C2C"/>
        </w:rPr>
      </w:pPr>
      <w:r w:rsidRPr="004C45D7">
        <w:rPr>
          <w:rFonts w:ascii="Courier New" w:hAnsi="Courier New" w:cs="Courier New"/>
          <w:bCs/>
          <w:color w:val="2C2C2C"/>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8D0042" w:rsidRPr="004C45D7" w:rsidRDefault="008D0042" w:rsidP="008D0042">
      <w:pPr>
        <w:shd w:val="clear" w:color="auto" w:fill="FFFFFF"/>
        <w:spacing w:after="0" w:line="270" w:lineRule="atLeast"/>
        <w:ind w:left="3969"/>
        <w:jc w:val="right"/>
        <w:rPr>
          <w:rFonts w:ascii="Courier New" w:hAnsi="Courier New" w:cs="Courier New"/>
          <w:bCs/>
          <w:color w:val="2C2C2C"/>
        </w:rPr>
      </w:pPr>
      <w:r w:rsidRPr="004C45D7">
        <w:rPr>
          <w:rFonts w:ascii="Courier New" w:hAnsi="Courier New" w:cs="Courier New"/>
          <w:bCs/>
          <w:color w:val="2C2C2C"/>
        </w:rPr>
        <w:t>муниципального образования</w:t>
      </w:r>
      <w:r>
        <w:rPr>
          <w:rFonts w:ascii="Courier New" w:hAnsi="Courier New" w:cs="Courier New"/>
          <w:bCs/>
          <w:color w:val="2C2C2C"/>
        </w:rPr>
        <w:t xml:space="preserve"> «</w:t>
      </w:r>
      <w:r w:rsidR="00E62378">
        <w:rPr>
          <w:rFonts w:ascii="Courier New" w:hAnsi="Courier New" w:cs="Courier New"/>
          <w:bCs/>
          <w:color w:val="2C2C2C"/>
        </w:rPr>
        <w:t>Александровское</w:t>
      </w:r>
      <w:r>
        <w:rPr>
          <w:rFonts w:ascii="Courier New" w:hAnsi="Courier New" w:cs="Courier New"/>
          <w:bCs/>
          <w:color w:val="2C2C2C"/>
        </w:rPr>
        <w:t>»</w:t>
      </w:r>
    </w:p>
    <w:p w:rsidR="004C45D7" w:rsidRPr="004C45D7" w:rsidRDefault="004C45D7" w:rsidP="004C45D7">
      <w:pPr>
        <w:spacing w:after="0" w:line="240" w:lineRule="auto"/>
        <w:outlineLvl w:val="1"/>
        <w:rPr>
          <w:rFonts w:ascii="Arial" w:hAnsi="Arial" w:cs="Arial"/>
          <w:sz w:val="24"/>
          <w:szCs w:val="24"/>
        </w:rPr>
      </w:pPr>
    </w:p>
    <w:p w:rsidR="004C45D7" w:rsidRPr="004C45D7" w:rsidRDefault="004C45D7" w:rsidP="004C45D7">
      <w:pPr>
        <w:spacing w:after="0" w:line="240" w:lineRule="auto"/>
        <w:jc w:val="center"/>
        <w:outlineLvl w:val="1"/>
        <w:rPr>
          <w:rFonts w:ascii="Arial" w:hAnsi="Arial" w:cs="Arial"/>
          <w:sz w:val="24"/>
          <w:szCs w:val="24"/>
        </w:rPr>
      </w:pPr>
      <w:r w:rsidRPr="004C45D7">
        <w:rPr>
          <w:rFonts w:ascii="Arial" w:hAnsi="Arial" w:cs="Arial"/>
          <w:sz w:val="24"/>
          <w:szCs w:val="24"/>
        </w:rPr>
        <w:t>Журнал учёта осмотров зданий, сооружений</w:t>
      </w:r>
    </w:p>
    <w:p w:rsidR="004C45D7" w:rsidRPr="004C45D7" w:rsidRDefault="004C45D7" w:rsidP="004C45D7">
      <w:pPr>
        <w:spacing w:after="0" w:line="240" w:lineRule="auto"/>
        <w:jc w:val="center"/>
        <w:outlineLvl w:val="1"/>
        <w:rPr>
          <w:rFonts w:ascii="Arial" w:hAnsi="Arial"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275"/>
        <w:gridCol w:w="1843"/>
        <w:gridCol w:w="1274"/>
        <w:gridCol w:w="994"/>
        <w:gridCol w:w="1488"/>
        <w:gridCol w:w="923"/>
        <w:gridCol w:w="1275"/>
      </w:tblGrid>
      <w:tr w:rsidR="004C45D7" w:rsidRPr="004C45D7" w:rsidTr="00D456C9">
        <w:trPr>
          <w:trHeight w:val="15"/>
        </w:trPr>
        <w:tc>
          <w:tcPr>
            <w:tcW w:w="852" w:type="dxa"/>
          </w:tcPr>
          <w:p w:rsidR="004C45D7" w:rsidRPr="004C45D7" w:rsidRDefault="004C45D7" w:rsidP="004C45D7">
            <w:pPr>
              <w:spacing w:after="0" w:line="240" w:lineRule="auto"/>
              <w:jc w:val="both"/>
              <w:rPr>
                <w:rFonts w:ascii="Courier New" w:hAnsi="Courier New" w:cs="Courier New"/>
                <w:bCs/>
              </w:rPr>
            </w:pPr>
          </w:p>
        </w:tc>
        <w:tc>
          <w:tcPr>
            <w:tcW w:w="1275" w:type="dxa"/>
          </w:tcPr>
          <w:p w:rsidR="004C45D7" w:rsidRPr="004C45D7" w:rsidRDefault="004C45D7" w:rsidP="004C45D7">
            <w:pPr>
              <w:spacing w:after="0" w:line="240" w:lineRule="auto"/>
              <w:jc w:val="both"/>
              <w:rPr>
                <w:rFonts w:ascii="Courier New" w:hAnsi="Courier New" w:cs="Courier New"/>
                <w:bCs/>
              </w:rPr>
            </w:pPr>
          </w:p>
        </w:tc>
        <w:tc>
          <w:tcPr>
            <w:tcW w:w="1843" w:type="dxa"/>
          </w:tcPr>
          <w:p w:rsidR="004C45D7" w:rsidRPr="004C45D7" w:rsidRDefault="004C45D7" w:rsidP="004C45D7">
            <w:pPr>
              <w:spacing w:after="0" w:line="240" w:lineRule="auto"/>
              <w:jc w:val="both"/>
              <w:rPr>
                <w:rFonts w:ascii="Courier New" w:hAnsi="Courier New" w:cs="Courier New"/>
                <w:bCs/>
              </w:rPr>
            </w:pPr>
          </w:p>
        </w:tc>
        <w:tc>
          <w:tcPr>
            <w:tcW w:w="1274" w:type="dxa"/>
          </w:tcPr>
          <w:p w:rsidR="004C45D7" w:rsidRPr="004C45D7" w:rsidRDefault="004C45D7" w:rsidP="004C45D7">
            <w:pPr>
              <w:spacing w:after="0" w:line="240" w:lineRule="auto"/>
              <w:jc w:val="both"/>
              <w:rPr>
                <w:rFonts w:ascii="Courier New" w:hAnsi="Courier New" w:cs="Courier New"/>
                <w:bCs/>
              </w:rPr>
            </w:pPr>
          </w:p>
        </w:tc>
        <w:tc>
          <w:tcPr>
            <w:tcW w:w="994" w:type="dxa"/>
          </w:tcPr>
          <w:p w:rsidR="004C45D7" w:rsidRPr="004C45D7" w:rsidRDefault="004C45D7" w:rsidP="004C45D7">
            <w:pPr>
              <w:spacing w:after="0" w:line="240" w:lineRule="auto"/>
              <w:jc w:val="both"/>
              <w:rPr>
                <w:rFonts w:ascii="Courier New" w:hAnsi="Courier New" w:cs="Courier New"/>
                <w:bCs/>
              </w:rPr>
            </w:pPr>
          </w:p>
        </w:tc>
        <w:tc>
          <w:tcPr>
            <w:tcW w:w="2411" w:type="dxa"/>
            <w:gridSpan w:val="2"/>
          </w:tcPr>
          <w:p w:rsidR="004C45D7" w:rsidRPr="004C45D7" w:rsidRDefault="004C45D7" w:rsidP="004C45D7">
            <w:pPr>
              <w:spacing w:after="0" w:line="240" w:lineRule="auto"/>
              <w:jc w:val="both"/>
              <w:rPr>
                <w:rFonts w:ascii="Courier New" w:hAnsi="Courier New" w:cs="Courier New"/>
                <w:bCs/>
              </w:rPr>
            </w:pPr>
          </w:p>
        </w:tc>
        <w:tc>
          <w:tcPr>
            <w:tcW w:w="1275" w:type="dxa"/>
          </w:tcPr>
          <w:p w:rsidR="004C45D7" w:rsidRPr="004C45D7" w:rsidRDefault="004C45D7" w:rsidP="004C45D7">
            <w:pPr>
              <w:spacing w:after="0" w:line="240" w:lineRule="auto"/>
              <w:jc w:val="both"/>
              <w:rPr>
                <w:rFonts w:ascii="Courier New" w:hAnsi="Courier New" w:cs="Courier New"/>
                <w:bCs/>
              </w:rPr>
            </w:pPr>
          </w:p>
        </w:tc>
      </w:tr>
      <w:tr w:rsidR="004C45D7" w:rsidRPr="004C45D7" w:rsidTr="00D456C9">
        <w:tc>
          <w:tcPr>
            <w:tcW w:w="852"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 xml:space="preserve">№ </w:t>
            </w:r>
            <w:proofErr w:type="spellStart"/>
            <w:proofErr w:type="gramStart"/>
            <w:r w:rsidRPr="004C45D7">
              <w:rPr>
                <w:rFonts w:ascii="Courier New" w:hAnsi="Courier New" w:cs="Courier New"/>
                <w:bCs/>
              </w:rPr>
              <w:t>п</w:t>
            </w:r>
            <w:proofErr w:type="spellEnd"/>
            <w:proofErr w:type="gramEnd"/>
            <w:r w:rsidRPr="004C45D7">
              <w:rPr>
                <w:rFonts w:ascii="Courier New" w:hAnsi="Courier New" w:cs="Courier New"/>
                <w:bCs/>
              </w:rPr>
              <w:t>/</w:t>
            </w:r>
            <w:proofErr w:type="spellStart"/>
            <w:r w:rsidRPr="004C45D7">
              <w:rPr>
                <w:rFonts w:ascii="Courier New" w:hAnsi="Courier New" w:cs="Courier New"/>
                <w:bCs/>
              </w:rPr>
              <w:t>п</w:t>
            </w:r>
            <w:proofErr w:type="spellEnd"/>
          </w:p>
        </w:tc>
        <w:tc>
          <w:tcPr>
            <w:tcW w:w="1275"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Основание проведения осмотра</w:t>
            </w:r>
          </w:p>
        </w:tc>
        <w:tc>
          <w:tcPr>
            <w:tcW w:w="1843"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Наименования объекта осмотра</w:t>
            </w:r>
          </w:p>
        </w:tc>
        <w:tc>
          <w:tcPr>
            <w:tcW w:w="1274"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Адрес объекта осмотра</w:t>
            </w:r>
          </w:p>
        </w:tc>
        <w:tc>
          <w:tcPr>
            <w:tcW w:w="994"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w:t>
            </w:r>
          </w:p>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и дата акта осмотра</w:t>
            </w:r>
          </w:p>
        </w:tc>
        <w:tc>
          <w:tcPr>
            <w:tcW w:w="1488" w:type="dxa"/>
            <w:vAlign w:val="center"/>
          </w:tcPr>
          <w:p w:rsidR="004C45D7" w:rsidRPr="004C45D7" w:rsidRDefault="004C45D7" w:rsidP="004C45D7">
            <w:pPr>
              <w:spacing w:before="100" w:beforeAutospacing="1" w:after="100" w:afterAutospacing="1" w:line="240" w:lineRule="auto"/>
              <w:ind w:right="-39"/>
              <w:jc w:val="center"/>
              <w:rPr>
                <w:rFonts w:ascii="Courier New" w:hAnsi="Courier New" w:cs="Courier New"/>
                <w:bCs/>
              </w:rPr>
            </w:pPr>
            <w:r w:rsidRPr="004C45D7">
              <w:rPr>
                <w:rFonts w:ascii="Courier New" w:hAnsi="Courier New" w:cs="Courier New"/>
                <w:bCs/>
              </w:rPr>
              <w:t>Рекомендации по устранению выявленных нарушениях</w:t>
            </w:r>
          </w:p>
        </w:tc>
        <w:tc>
          <w:tcPr>
            <w:tcW w:w="923"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Срок устранения нарушения</w:t>
            </w:r>
          </w:p>
        </w:tc>
        <w:tc>
          <w:tcPr>
            <w:tcW w:w="1275"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Отметка о выполнении</w:t>
            </w:r>
          </w:p>
        </w:tc>
      </w:tr>
      <w:tr w:rsidR="004C45D7" w:rsidRPr="004C45D7" w:rsidTr="00D456C9">
        <w:tc>
          <w:tcPr>
            <w:tcW w:w="852"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1</w:t>
            </w:r>
          </w:p>
        </w:tc>
        <w:tc>
          <w:tcPr>
            <w:tcW w:w="1275"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2</w:t>
            </w:r>
          </w:p>
        </w:tc>
        <w:tc>
          <w:tcPr>
            <w:tcW w:w="1843"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3</w:t>
            </w:r>
          </w:p>
        </w:tc>
        <w:tc>
          <w:tcPr>
            <w:tcW w:w="1274"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4</w:t>
            </w:r>
          </w:p>
        </w:tc>
        <w:tc>
          <w:tcPr>
            <w:tcW w:w="994"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5</w:t>
            </w:r>
          </w:p>
        </w:tc>
        <w:tc>
          <w:tcPr>
            <w:tcW w:w="1488"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6</w:t>
            </w:r>
          </w:p>
        </w:tc>
        <w:tc>
          <w:tcPr>
            <w:tcW w:w="923"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7</w:t>
            </w:r>
          </w:p>
        </w:tc>
        <w:tc>
          <w:tcPr>
            <w:tcW w:w="1275"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8</w:t>
            </w:r>
          </w:p>
        </w:tc>
      </w:tr>
    </w:tbl>
    <w:p w:rsidR="004C45D7" w:rsidRPr="004C45D7" w:rsidRDefault="004C45D7" w:rsidP="004C45D7">
      <w:pPr>
        <w:spacing w:after="0" w:line="240" w:lineRule="auto"/>
        <w:rPr>
          <w:rFonts w:ascii="Arial" w:hAnsi="Arial" w:cs="Arial"/>
          <w:bCs/>
          <w:sz w:val="24"/>
          <w:szCs w:val="24"/>
        </w:rPr>
      </w:pPr>
    </w:p>
    <w:p w:rsidR="00F55B7E" w:rsidRPr="00F55B7E" w:rsidRDefault="00F55B7E" w:rsidP="00F55B7E">
      <w:pPr>
        <w:spacing w:after="0" w:line="276" w:lineRule="auto"/>
        <w:jc w:val="center"/>
        <w:rPr>
          <w:rFonts w:ascii="Arial" w:eastAsiaTheme="minorEastAsia" w:hAnsi="Arial" w:cs="Arial"/>
          <w:sz w:val="24"/>
          <w:szCs w:val="24"/>
        </w:rPr>
      </w:pPr>
    </w:p>
    <w:sectPr w:rsidR="00F55B7E" w:rsidRPr="00F55B7E" w:rsidSect="005B2D19">
      <w:headerReference w:type="even"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A63" w:rsidRDefault="00057A63" w:rsidP="005908A1">
      <w:pPr>
        <w:spacing w:after="0" w:line="240" w:lineRule="auto"/>
      </w:pPr>
      <w:r>
        <w:separator/>
      </w:r>
    </w:p>
  </w:endnote>
  <w:endnote w:type="continuationSeparator" w:id="0">
    <w:p w:rsidR="00057A63" w:rsidRDefault="00057A63" w:rsidP="00590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A63" w:rsidRDefault="00057A63" w:rsidP="005908A1">
      <w:pPr>
        <w:spacing w:after="0" w:line="240" w:lineRule="auto"/>
      </w:pPr>
      <w:r>
        <w:separator/>
      </w:r>
    </w:p>
  </w:footnote>
  <w:footnote w:type="continuationSeparator" w:id="0">
    <w:p w:rsidR="00057A63" w:rsidRDefault="00057A63" w:rsidP="00590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73" w:rsidRDefault="00205E44" w:rsidP="00AC78BC">
    <w:pPr>
      <w:pStyle w:val="a3"/>
      <w:framePr w:wrap="around" w:vAnchor="text" w:hAnchor="margin" w:xAlign="center" w:y="1"/>
      <w:rPr>
        <w:rStyle w:val="a5"/>
      </w:rPr>
    </w:pPr>
    <w:r>
      <w:rPr>
        <w:rStyle w:val="a5"/>
      </w:rPr>
      <w:fldChar w:fldCharType="begin"/>
    </w:r>
    <w:r w:rsidR="002519FE">
      <w:rPr>
        <w:rStyle w:val="a5"/>
      </w:rPr>
      <w:instrText xml:space="preserve">PAGE  </w:instrText>
    </w:r>
    <w:r>
      <w:rPr>
        <w:rStyle w:val="a5"/>
      </w:rPr>
      <w:fldChar w:fldCharType="end"/>
    </w:r>
  </w:p>
  <w:p w:rsidR="00950773" w:rsidRDefault="00057A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9FE"/>
    <w:rsid w:val="00012D04"/>
    <w:rsid w:val="00015B20"/>
    <w:rsid w:val="00057A63"/>
    <w:rsid w:val="0007279E"/>
    <w:rsid w:val="000732FF"/>
    <w:rsid w:val="000B34DD"/>
    <w:rsid w:val="00140D30"/>
    <w:rsid w:val="00145E73"/>
    <w:rsid w:val="0017640F"/>
    <w:rsid w:val="00181EEB"/>
    <w:rsid w:val="001F15FE"/>
    <w:rsid w:val="00205E44"/>
    <w:rsid w:val="00235922"/>
    <w:rsid w:val="002519FE"/>
    <w:rsid w:val="0028092B"/>
    <w:rsid w:val="00280C6E"/>
    <w:rsid w:val="002962C5"/>
    <w:rsid w:val="002B3FAF"/>
    <w:rsid w:val="002C3E68"/>
    <w:rsid w:val="002E76C7"/>
    <w:rsid w:val="00361B58"/>
    <w:rsid w:val="003A1173"/>
    <w:rsid w:val="003D73B9"/>
    <w:rsid w:val="003F7094"/>
    <w:rsid w:val="00401C19"/>
    <w:rsid w:val="00416F6A"/>
    <w:rsid w:val="004809FB"/>
    <w:rsid w:val="004A6B1D"/>
    <w:rsid w:val="004C45D7"/>
    <w:rsid w:val="004E0828"/>
    <w:rsid w:val="0051034F"/>
    <w:rsid w:val="00574B1C"/>
    <w:rsid w:val="005908A1"/>
    <w:rsid w:val="00590E2F"/>
    <w:rsid w:val="005936A4"/>
    <w:rsid w:val="0059549C"/>
    <w:rsid w:val="005B2D19"/>
    <w:rsid w:val="005D037D"/>
    <w:rsid w:val="00632ADB"/>
    <w:rsid w:val="00637148"/>
    <w:rsid w:val="00637D2B"/>
    <w:rsid w:val="00640764"/>
    <w:rsid w:val="006624DE"/>
    <w:rsid w:val="006C7C7D"/>
    <w:rsid w:val="00741D53"/>
    <w:rsid w:val="007449AA"/>
    <w:rsid w:val="00760482"/>
    <w:rsid w:val="00771DE5"/>
    <w:rsid w:val="007A34C6"/>
    <w:rsid w:val="00803A98"/>
    <w:rsid w:val="008042E0"/>
    <w:rsid w:val="00832D7C"/>
    <w:rsid w:val="008570E8"/>
    <w:rsid w:val="008C628F"/>
    <w:rsid w:val="008D0042"/>
    <w:rsid w:val="008E7895"/>
    <w:rsid w:val="008F6D2F"/>
    <w:rsid w:val="00942E70"/>
    <w:rsid w:val="009463B2"/>
    <w:rsid w:val="009A6450"/>
    <w:rsid w:val="009D24CF"/>
    <w:rsid w:val="00AB7116"/>
    <w:rsid w:val="00B3519E"/>
    <w:rsid w:val="00BF49B0"/>
    <w:rsid w:val="00C15C7F"/>
    <w:rsid w:val="00CC6EB0"/>
    <w:rsid w:val="00CD205C"/>
    <w:rsid w:val="00D429FE"/>
    <w:rsid w:val="00D444DD"/>
    <w:rsid w:val="00D57862"/>
    <w:rsid w:val="00D7100D"/>
    <w:rsid w:val="00DA3E6D"/>
    <w:rsid w:val="00DC6DD6"/>
    <w:rsid w:val="00E25F28"/>
    <w:rsid w:val="00E62378"/>
    <w:rsid w:val="00E72E6D"/>
    <w:rsid w:val="00E86998"/>
    <w:rsid w:val="00E955D8"/>
    <w:rsid w:val="00EE5431"/>
    <w:rsid w:val="00EF1BC4"/>
    <w:rsid w:val="00EF5A60"/>
    <w:rsid w:val="00F55B7E"/>
    <w:rsid w:val="00F730C3"/>
    <w:rsid w:val="00FA0A54"/>
    <w:rsid w:val="00FA4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F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9FE"/>
    <w:pPr>
      <w:tabs>
        <w:tab w:val="center" w:pos="4677"/>
        <w:tab w:val="right" w:pos="9355"/>
      </w:tabs>
    </w:pPr>
  </w:style>
  <w:style w:type="character" w:customStyle="1" w:styleId="a4">
    <w:name w:val="Верхний колонтитул Знак"/>
    <w:basedOn w:val="a0"/>
    <w:link w:val="a3"/>
    <w:rsid w:val="002519FE"/>
    <w:rPr>
      <w:rFonts w:ascii="Calibri" w:eastAsia="Times New Roman" w:hAnsi="Calibri" w:cs="Times New Roman"/>
      <w:lang w:eastAsia="ru-RU"/>
    </w:rPr>
  </w:style>
  <w:style w:type="character" w:styleId="a5">
    <w:name w:val="page number"/>
    <w:basedOn w:val="a0"/>
    <w:rsid w:val="002519FE"/>
  </w:style>
  <w:style w:type="paragraph" w:styleId="a6">
    <w:name w:val="No Spacing"/>
    <w:uiPriority w:val="1"/>
    <w:qFormat/>
    <w:rsid w:val="002519FE"/>
    <w:pPr>
      <w:suppressAutoHyphens/>
    </w:pPr>
    <w:rPr>
      <w:rFonts w:ascii="Calibri" w:eastAsia="Times New Roman" w:hAnsi="Calibri" w:cs="Times New Roman"/>
      <w:lang w:eastAsia="ar-SA"/>
    </w:rPr>
  </w:style>
  <w:style w:type="paragraph" w:styleId="a7">
    <w:name w:val="Normal (Web)"/>
    <w:basedOn w:val="a"/>
    <w:rsid w:val="002519FE"/>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F55B7E"/>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42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E70"/>
    <w:rPr>
      <w:rFonts w:ascii="Tahoma" w:eastAsia="Times New Roman" w:hAnsi="Tahoma" w:cs="Tahoma"/>
      <w:sz w:val="16"/>
      <w:szCs w:val="16"/>
      <w:lang w:eastAsia="ru-RU"/>
    </w:rPr>
  </w:style>
  <w:style w:type="paragraph" w:styleId="ab">
    <w:name w:val="footer"/>
    <w:basedOn w:val="a"/>
    <w:link w:val="ac"/>
    <w:uiPriority w:val="99"/>
    <w:unhideWhenUsed/>
    <w:rsid w:val="005B2D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D1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4477</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9999</cp:lastModifiedBy>
  <cp:revision>37</cp:revision>
  <cp:lastPrinted>2023-04-20T02:58:00Z</cp:lastPrinted>
  <dcterms:created xsi:type="dcterms:W3CDTF">2016-12-07T00:48:00Z</dcterms:created>
  <dcterms:modified xsi:type="dcterms:W3CDTF">2023-04-20T02:58:00Z</dcterms:modified>
</cp:coreProperties>
</file>